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18» ГОРОДА ОБНИНСКА</w:t>
      </w:r>
    </w:p>
    <w:p>
      <w:pPr>
        <w:ind w:firstLine="567"/>
        <w:jc w:val="center"/>
        <w:rPr>
          <w:b/>
          <w:sz w:val="22"/>
          <w:szCs w:val="22"/>
        </w:rPr>
      </w:pPr>
    </w:p>
    <w:p>
      <w:pPr>
        <w:ind w:firstLine="567"/>
        <w:jc w:val="center"/>
        <w:rPr>
          <w:b/>
          <w:sz w:val="22"/>
          <w:szCs w:val="22"/>
        </w:rPr>
      </w:pPr>
    </w:p>
    <w:p>
      <w:pPr>
        <w:jc w:val="both"/>
        <w:rPr>
          <w:b/>
        </w:rPr>
      </w:pPr>
      <w:r>
        <w:rPr>
          <w:b/>
        </w:rPr>
        <w:t>СОГЛАСОВАНО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УТВЕРЖДЕНО</w:t>
      </w:r>
    </w:p>
    <w:p>
      <w:pPr>
        <w:jc w:val="both"/>
      </w:pPr>
      <w:r>
        <w:t>педагогическим советом МБОУ «СОШ № 18»</w:t>
      </w:r>
      <w:r>
        <w:tab/>
      </w:r>
      <w:r>
        <w:tab/>
      </w:r>
      <w:r>
        <w:t>Директор МБОУ «СОШ № 18»</w:t>
      </w:r>
    </w:p>
    <w:p>
      <w:pPr>
        <w:jc w:val="both"/>
      </w:pPr>
      <w:r>
        <w:t>протокол № 01 от 01.09.2021 г.</w:t>
      </w:r>
      <w:r>
        <w:tab/>
      </w:r>
      <w:r>
        <w:tab/>
      </w:r>
      <w:r>
        <w:tab/>
      </w:r>
      <w:r>
        <w:tab/>
      </w:r>
      <w:r>
        <w:t xml:space="preserve">________________Марутина И.Н. 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приказ № 76-р от 01.09.2021 г.</w:t>
      </w:r>
    </w:p>
    <w:p>
      <w:pPr>
        <w:ind w:firstLine="567"/>
        <w:jc w:val="both"/>
        <w:rPr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jc w:val="both"/>
      </w:pP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 ИНДИВИДУАЛЬНОМ ПРОЕКТЕ ОБУЧАЮЩИХСЯ 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10-11 КЛАССОВ В СООТВЕТСТВИИ С ФГОС СОО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МБОУ «СОШ № 18»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bookmarkStart w:id="1" w:name="_heading=h.96oq4v2ihhxd" w:colFirst="0" w:colLast="0"/>
      <w:bookmarkEnd w:id="1"/>
      <w:r>
        <w:rPr>
          <w:b/>
          <w:color w:val="000000"/>
          <w:sz w:val="26"/>
          <w:szCs w:val="26"/>
        </w:rPr>
        <w:t xml:space="preserve">1. Общие положения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Настоящее Положение </w:t>
      </w:r>
      <w:r>
        <w:rPr>
          <w:sz w:val="26"/>
          <w:szCs w:val="26"/>
        </w:rPr>
        <w:t>разработано в соответствии с</w:t>
      </w:r>
      <w:r>
        <w:rPr>
          <w:bCs/>
          <w:sz w:val="26"/>
          <w:szCs w:val="26"/>
        </w:rPr>
        <w:t xml:space="preserve"> Федеральным законом РФ от 29.12.2012 №273-ФЗ «Об образовании в Российской Федерации»,</w:t>
      </w:r>
      <w:r>
        <w:rPr>
          <w:sz w:val="26"/>
          <w:szCs w:val="26"/>
        </w:rPr>
        <w:t xml:space="preserve"> требованиями Федерального государственного образовательного стандарта (ФГОС) среднего общего образования.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Данное Положение регламентирует деятельность </w:t>
      </w:r>
      <w:r>
        <w:rPr>
          <w:bCs/>
          <w:sz w:val="26"/>
          <w:szCs w:val="26"/>
        </w:rPr>
        <w:t>МБОУ «СОШ №18» п</w:t>
      </w:r>
      <w:r>
        <w:rPr>
          <w:sz w:val="26"/>
          <w:szCs w:val="26"/>
        </w:rPr>
        <w:t>о организации работы над индивидуальным проектом (далее ИП) в связи с переходом на ФГОС СОО.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sz w:val="26"/>
          <w:szCs w:val="26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учителей и учащихся.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sz w:val="26"/>
          <w:szCs w:val="26"/>
        </w:rPr>
        <w:t>Выполнение индивидуального проекта обязательно для каждого обучающегося 10 и 11 класса, обучающихся по программе в соответствии с ФГОС СОО. В течение 2 лет обучающийся обязан выполнить один итоговый индивидуальный проект.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Руководителем проекта может быть учитель-предметник, педагогические сотрудники школы, а также преподаватели среднеспециальных и высших учебных заведений, с которыми сотрудничает школа.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Темы проектов могут предлагаться как педагогом, так и обучающимися. Темы индивидуальных проектов утверждаются приказом директора.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Проект может быть только индивидуальным.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Проект может носить предметную, метапредметную,  межпредметную направленность.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Проектные задания должны быть актуальны и четко сформулированы, цели и задачи ясно обозначены.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выполнения ИП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 Цель проектного обучения — </w:t>
      </w:r>
      <w:r>
        <w:rPr>
          <w:sz w:val="26"/>
          <w:szCs w:val="26"/>
        </w:rPr>
        <w:t>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задач, приобретают коммуникативные умения, работая в различных группах; развивают исследовательские умения (умения выявления проблем,  сбора  информации,  наблюдения,  проведения  эксперимента,  анализа,  построения гипотез, общения); развивают системное мышление.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 выполнения ИП: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продемонстрировать способность и готовность к освоению систематических знаний, их самостоятельному пополнению, переносу и интеграции;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развивать  способность к сотрудничеству и коммуникации;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способность к решению личностно и социально значимых проблем, воплощению найденных решений в практику;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оценивать способность и готовность к использованию ИКТ в целях обучения и развития.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Задачами</w:t>
      </w:r>
      <w:r>
        <w:rPr>
          <w:sz w:val="26"/>
          <w:szCs w:val="26"/>
        </w:rPr>
        <w:t xml:space="preserve"> выполнения ИП являются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найти актуальную проблему и решить ее, используя методы научного исследования и проектирования;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планировать свою деятельность по решению данной проблемы: обучающийся должен уметь чётко определить цель, описать шаги по её достижению, концентрироваться на достижении цели на протяжении всей работы;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позитивное отношение к научно-исследовательской и (или) проектной деятельности;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навыки анализа и синтеза;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навыки сбора и обработки информации, умении выбрать необходимую информацию и правильно её использовать;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навыки публичного выступления;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навыки использования ИКТ;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способность к самоорганизации, саморегуляции и рефлексии.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sz w:val="26"/>
          <w:szCs w:val="26"/>
        </w:rPr>
        <w:t xml:space="preserve">2.3. </w:t>
      </w:r>
      <w:r>
        <w:rPr>
          <w:sz w:val="26"/>
          <w:szCs w:val="26"/>
          <w:u w:color="222222"/>
          <w:shd w:val="clear" w:color="auto" w:fill="FFFFFF"/>
        </w:rPr>
        <w:t>Исходные теоретические позиции проектного обучения: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sz w:val="26"/>
          <w:szCs w:val="26"/>
          <w:u w:color="222222"/>
          <w:shd w:val="clear" w:color="auto" w:fill="FFFFFF"/>
        </w:rPr>
        <w:t>• в центре внимания - учащийся, содействие развитию его творческих способностей;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sz w:val="26"/>
          <w:szCs w:val="26"/>
          <w:u w:color="222222"/>
          <w:shd w:val="clear" w:color="auto" w:fill="FFFFFF"/>
        </w:rPr>
        <w:t>• образовательный процесс строится не в логике учебного предмета, а в логике деятельности, имеющей личностный смысл для учащегося, что повышает его мотивацию в учении;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sz w:val="26"/>
          <w:szCs w:val="26"/>
          <w:u w:color="222222"/>
          <w:shd w:val="clear" w:color="auto" w:fill="FFFFFF"/>
        </w:rPr>
        <w:t>• индивидуальный темп работы над проектом обеспечивает выход каждого учащегося на свой уровень развития;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sz w:val="26"/>
          <w:szCs w:val="26"/>
          <w:u w:color="222222"/>
          <w:shd w:val="clear" w:color="auto" w:fill="FFFFFF"/>
        </w:rPr>
        <w:t>• комплексный подход в разработке учебных проектов способствует сбалансированному развитию основных физиологических и психических функций учащегося;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sz w:val="26"/>
          <w:szCs w:val="26"/>
          <w:u w:color="222222"/>
          <w:shd w:val="clear" w:color="auto" w:fill="FFFFFF"/>
        </w:rPr>
        <w:t>• глубоко осознанное усвоение базовых знаний обеспечивается за счет универсального их использования в разных ситуациях.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Этапы и примерные сроки работы над проектом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>
        <w:rPr>
          <w:sz w:val="26"/>
          <w:szCs w:val="26"/>
        </w:rPr>
        <w:t xml:space="preserve">Выполнение индивидуального итогового проекта </w:t>
      </w:r>
      <w:r>
        <w:rPr>
          <w:b/>
          <w:sz w:val="26"/>
          <w:szCs w:val="26"/>
        </w:rPr>
        <w:t>является обязательным</w:t>
      </w:r>
      <w:r>
        <w:rPr>
          <w:sz w:val="26"/>
          <w:szCs w:val="26"/>
        </w:rPr>
        <w:t xml:space="preserve">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Работа над индивидуальным итоговым проектом делится на </w:t>
      </w:r>
      <w:r>
        <w:rPr>
          <w:b/>
          <w:sz w:val="26"/>
          <w:szCs w:val="26"/>
        </w:rPr>
        <w:t>два этапа</w:t>
      </w:r>
      <w:r>
        <w:rPr>
          <w:sz w:val="26"/>
          <w:szCs w:val="26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 этап</w:t>
      </w:r>
      <w:r>
        <w:rPr>
          <w:sz w:val="26"/>
          <w:szCs w:val="26"/>
        </w:rPr>
        <w:t xml:space="preserve"> (10 класс) включает в себя: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самостоятельный выбор темы;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 изучение вопроса;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составление плана работы над проектом;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непосредственная работа над проектом в соответствии с планом;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публичная </w:t>
      </w:r>
      <w:r>
        <w:rPr>
          <w:b/>
          <w:sz w:val="26"/>
          <w:szCs w:val="26"/>
        </w:rPr>
        <w:t>защита темы проекта</w:t>
      </w:r>
      <w:r>
        <w:rPr>
          <w:sz w:val="26"/>
          <w:szCs w:val="26"/>
        </w:rPr>
        <w:t xml:space="preserve">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Контрольными сроками на этом этапе являются даты утверждения темы проекта и публичной защиты.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Научного руководителя проекта выбирает обучающийся, сообразуясь с выбранной темой проекта. Руководители проекта закрепляются приказом </w:t>
      </w:r>
      <w:r>
        <w:rPr>
          <w:b/>
          <w:sz w:val="26"/>
          <w:szCs w:val="26"/>
        </w:rPr>
        <w:t>от 15 сентября (11-й класс)</w:t>
      </w:r>
      <w:r>
        <w:rPr>
          <w:sz w:val="26"/>
          <w:szCs w:val="26"/>
        </w:rPr>
        <w:t xml:space="preserve"> об утверждении темы проекта и научного руководителя.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Публичная </w:t>
      </w:r>
      <w:r>
        <w:rPr>
          <w:b/>
          <w:sz w:val="26"/>
          <w:szCs w:val="26"/>
        </w:rPr>
        <w:t>защита темы проекта</w:t>
      </w:r>
      <w:r>
        <w:rPr>
          <w:sz w:val="26"/>
          <w:szCs w:val="26"/>
        </w:rPr>
        <w:t xml:space="preserve"> проводится </w:t>
      </w:r>
      <w:r>
        <w:rPr>
          <w:b/>
          <w:sz w:val="26"/>
          <w:szCs w:val="26"/>
        </w:rPr>
        <w:t>в конце учебного года (апрель)</w:t>
      </w:r>
      <w:r>
        <w:rPr>
          <w:sz w:val="26"/>
          <w:szCs w:val="26"/>
        </w:rPr>
        <w:t>. В ходе защиты темы проекта должны быть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 этап</w:t>
      </w:r>
      <w:r>
        <w:rPr>
          <w:sz w:val="26"/>
          <w:szCs w:val="26"/>
        </w:rPr>
        <w:t xml:space="preserve"> (11 класс) включает в себя: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окончательная формулировка темы: в</w:t>
      </w:r>
      <w:r>
        <w:rPr>
          <w:b/>
          <w:sz w:val="26"/>
          <w:szCs w:val="26"/>
        </w:rPr>
        <w:t>ыбор темы проекта</w:t>
      </w:r>
      <w:r>
        <w:rPr>
          <w:sz w:val="26"/>
          <w:szCs w:val="26"/>
        </w:rPr>
        <w:t xml:space="preserve"> осуществляется учащимися </w:t>
      </w:r>
      <w:r>
        <w:rPr>
          <w:b/>
          <w:sz w:val="26"/>
          <w:szCs w:val="26"/>
        </w:rPr>
        <w:t xml:space="preserve">до 1 сентября </w:t>
      </w:r>
      <w:r>
        <w:rPr>
          <w:sz w:val="26"/>
          <w:szCs w:val="26"/>
        </w:rPr>
        <w:t>учебного года 11 класса и утверждается приказом директора;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окончание работы над проектом (исследованием);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представление проекта (исследования) на различных конференциях или конкурсах (это желательно для проектов, заслуживающих высокую оценку);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публичная защита реализованного проекта.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Контрольными сроками на этом этапе являются дата окончательной формулировки темы (до середины сентября 11 класса) и дата публичной защиты реализованного проекта (</w:t>
      </w:r>
      <w:r>
        <w:rPr>
          <w:b/>
          <w:bCs/>
          <w:sz w:val="26"/>
          <w:szCs w:val="26"/>
        </w:rPr>
        <w:t>апрель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учебного года 11 класса).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3.4. Подготовительный этап: выбор темы и руководителя проекта. Темы проектов утверждаются приказом директора не позднее декабря месяца.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3.5. Основной этап (декабрь-март):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iCs/>
          <w:sz w:val="26"/>
          <w:szCs w:val="26"/>
          <w:highlight w:val="none"/>
        </w:rPr>
      </w:pPr>
      <w:r>
        <w:rPr>
          <w:iCs/>
          <w:sz w:val="26"/>
          <w:szCs w:val="26"/>
          <w:highlight w:val="none"/>
        </w:rPr>
        <w:t>3.6. В апреле руководитель проекта предоставляет «Отчёт о предварительных результатах работы учащегося над проектом» с выставлением промежуточной оценки за работу над проектом. Результаты Отчётов оформляются в виде ведомости оценок. Оценка за проект выставляется на защите индивидуального проекта и заносится в электронный журнал и итоговую ведомость за 10 класс по предмету «Индивидуальный проект».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3.7. Классный руководитель контролирует занятость учащихся в проектной деятельности, информирует родителей о выборе темы проекта и предварительных результатах работы учащегося над проектом.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3.8. Окончательная защита индивидуального проекта проходит в апреле 11 класса в присутствии комиссии, в которую входят учителя-предметники, педагоги школы. Состав комиссии и сроки защиты ИП утверждаются приказом директора школы.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b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Тьюторское сопровождение индивидуального проекта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Проектная работа должна быть обеспечена тьюторским (кураторским) сопровождением. В функцию тьютора (куратора) входит: обсуждение с обучающимся проектной идеи и помощь в подготовке к ее защите и реализации, другая помощь.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Функции тьютора (куратора) выполняет учитель, за которым закреплён учебный предмет «Индивидуальный проект».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Тьюторское  (кураторское) сопровождение проектной деятельности обеспечивается учебным предметом «Индивидуальный проект», на котором изучаются теоретические основы проектной деятельности, а также выполняются практические задания. Отметкой освоения курса «Индивидуальный проект» является отметка, полученная на защите реализованного проекта. Эта отметка выставляется в аттестат о среднем общем образовании.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b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Требования к оформлению ИП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Результатом ИП, который выносится на защиту, может быть: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письменная работа (аналитические материалы, отчёты о проведённых исследованиях, стендовый доклад и др.);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техническая работа (материальный объект, макет, иное конструкторское изделие, мультимедийный и программный продукт, проектно-сметная документация и т.д.);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отчётные материалы по социальному проекту, которые могут включать как тексты, так и мультимедийные продукты;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художественная творческая работа (в области литературы, музыки, искусства), представленная в виде литературного, музыкального произведения, компьютерной анимации и др.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Возможные типы работ и формы их представления:</w:t>
      </w:r>
    </w:p>
    <w:tbl>
      <w:tblPr>
        <w:tblStyle w:val="10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61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</w:tcPr>
          <w:p>
            <w:pPr>
              <w:pStyle w:val="14"/>
              <w:spacing w:after="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536" w:type="dxa"/>
            <w:gridSpan w:val="2"/>
          </w:tcPr>
          <w:p>
            <w:pPr>
              <w:pStyle w:val="14"/>
              <w:spacing w:after="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социальный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268" w:type="dxa"/>
            <w:vMerge w:val="restart"/>
            <w:tcBorders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социологического опроса,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несуществующего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газета, буклет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фирма,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рекомендаций,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статья, костюм,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мультимедийный</w:t>
            </w:r>
          </w:p>
          <w:p>
            <w:r>
              <w:t>продукт,</w:t>
            </w:r>
          </w:p>
          <w:p>
            <w:r>
              <w:t>отчёты о проведённых</w:t>
            </w:r>
          </w:p>
          <w:p>
            <w:r>
              <w:t>исследованиях,</w:t>
            </w:r>
          </w:p>
          <w:p>
            <w:r>
              <w:t>праздник,</w:t>
            </w:r>
          </w:p>
          <w:p>
            <w:r>
              <w:t>публикация,</w:t>
            </w:r>
          </w:p>
          <w:p>
            <w:r>
              <w:t>путеводитель,</w:t>
            </w:r>
          </w:p>
          <w:p>
            <w:r>
              <w:t>справочник,</w:t>
            </w:r>
          </w:p>
          <w:p>
            <w:r>
              <w:t>система школьного</w:t>
            </w:r>
          </w:p>
          <w:p>
            <w:r>
              <w:t>самоуправления,</w:t>
            </w:r>
          </w:p>
          <w:p>
            <w:r>
              <w:t>серия иллюстраций,</w:t>
            </w:r>
          </w:p>
          <w:p>
            <w:r>
              <w:t>учебное пособие, чертеж,</w:t>
            </w:r>
          </w:p>
          <w:p>
            <w:r>
              <w:t>экскурсия, документальный фильм, мультфильм, результаты исследовательских экспедиций, обработки архивов и мемуаров, музыкальное</w:t>
            </w:r>
          </w:p>
          <w:p>
            <w:r>
              <w:t>произведение, и др.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2268" w:type="dxa"/>
            <w:vMerge w:val="continue"/>
            <w:tcBorders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268" w:type="dxa"/>
            <w:vMerge w:val="continue"/>
            <w:tcBorders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2268" w:type="dxa"/>
            <w:vMerge w:val="continue"/>
            <w:tcBorders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Бизнес-проектирование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действий по осуществлению конкретного коммерческого, хозяйственного замысла с получением в результате прибыли</w:t>
            </w:r>
          </w:p>
        </w:tc>
        <w:tc>
          <w:tcPr>
            <w:tcW w:w="2268" w:type="dxa"/>
            <w:vMerge w:val="continue"/>
            <w:tcBorders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3261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(сооружения, изделия и т.д.) или будущего устройства, представленного в схемах, чертежах.</w:t>
            </w:r>
          </w:p>
        </w:tc>
        <w:tc>
          <w:tcPr>
            <w:tcW w:w="2268" w:type="dxa"/>
            <w:vMerge w:val="continue"/>
            <w:tcBorders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284" w:right="-2" w:firstLine="710"/>
        <w:jc w:val="both"/>
      </w:pPr>
    </w:p>
    <w:p>
      <w:pPr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Исследовательские проекты могут иметь следующие направления: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естественно-научные исследования;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исследования в гуманитарных областях (в том числе выходящих за рамки школьной программы, например, в психологии, социологии);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экономические исследования;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исследования;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научно-технические исследования.</w:t>
      </w:r>
    </w:p>
    <w:p>
      <w:pPr>
        <w:pStyle w:val="19"/>
        <w:numPr>
          <w:ilvl w:val="0"/>
          <w:numId w:val="0"/>
        </w:numPr>
        <w:tabs>
          <w:tab w:val="left" w:pos="993"/>
        </w:tabs>
        <w:ind w:left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исследовательским проектам:</w:t>
      </w:r>
    </w:p>
    <w:p>
      <w:pPr>
        <w:pStyle w:val="14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постановка задачи, </w:t>
      </w:r>
    </w:p>
    <w:p>
      <w:pPr>
        <w:pStyle w:val="14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формулировка гипотезы, </w:t>
      </w:r>
    </w:p>
    <w:p>
      <w:pPr>
        <w:pStyle w:val="14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описание инструментария и регламентов исследования, </w:t>
      </w:r>
    </w:p>
    <w:p>
      <w:pPr>
        <w:pStyle w:val="14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исследования и интерпретация полученных результатов.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Готовая к защите работа, должна быть оформлена в печатном и электронном виде (флеш-носитель и т. д.), а также иметь иллюстративную презентацию.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Текст работы должен быть структурирован и оформлен в соответствии с существующими требованиями: 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формат листа - А4; 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межстрочный интервал – 1,5;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•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размер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шрифта</w:t>
      </w:r>
      <w:r>
        <w:rPr>
          <w:sz w:val="26"/>
          <w:szCs w:val="26"/>
          <w:lang w:val="en-US"/>
        </w:rPr>
        <w:t xml:space="preserve"> - 14 (Times New Roman); 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отступ справа–2,5 см;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отступ слева, сверху, снизу–1,5 см, 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ориентация страницы – книжная,</w:t>
      </w:r>
    </w:p>
    <w:p>
      <w:pPr>
        <w:tabs>
          <w:tab w:val="left" w:pos="142"/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нумерация страниц по центру внизу (колонтитулы). 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5.4. Титульный лист должен содержать: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название образовательного учреждения, 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тему работы, 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Ф.И.О. автора,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Ф.И.О. руководителя, с указанием его должности и научного звания (при наличии)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Ф.И.О консультанта/консультантов, с указанием их должности и научного звания (при наличии);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год написания работы.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Объем текста, включая формулы и список литературы, должен составлять </w:t>
      </w:r>
      <w:r>
        <w:rPr>
          <w:b/>
          <w:sz w:val="26"/>
          <w:szCs w:val="26"/>
        </w:rPr>
        <w:t>15 – 25 страниц</w:t>
      </w:r>
      <w:r>
        <w:rPr>
          <w:sz w:val="26"/>
          <w:szCs w:val="26"/>
        </w:rPr>
        <w:t xml:space="preserve"> машинописного текста.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5.6. Текст теоретической части должен быть написан в неопределенном наклонении («рассматривается», «определяется» и т.п.). В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наглядный материал (рисунки, таблицы, диаграммы и т. п). Текстовой материал обязательно должен содержать: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формулировку проблемы, цели и задач ИП, актуальность;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краткое описание хода выполнения ИП и полученных результатов;</w:t>
      </w:r>
    </w:p>
    <w:p>
      <w:pPr>
        <w:tabs>
          <w:tab w:val="left" w:pos="426"/>
        </w:tabs>
        <w:spacing w:line="360" w:lineRule="auto"/>
        <w:ind w:firstLine="710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общие выводы или заключение; в заключении рекомендации и перспективы;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список использованных источников. 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отзыв руководителя, содержащий краткую характеристику работы учащегося в ходе выполнения проекта.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>
        <w:rPr>
          <w:b/>
          <w:sz w:val="26"/>
          <w:szCs w:val="26"/>
        </w:rPr>
        <w:t xml:space="preserve"> конструкторских проектов</w:t>
      </w:r>
      <w:r>
        <w:rPr>
          <w:sz w:val="26"/>
          <w:szCs w:val="26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проекта.</w:t>
      </w:r>
    </w:p>
    <w:p>
      <w:pPr>
        <w:tabs>
          <w:tab w:val="left" w:pos="42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>
        <w:rPr>
          <w:rStyle w:val="20"/>
          <w:b/>
          <w:i/>
          <w:u w:val="none"/>
        </w:rPr>
        <w:t>учебных исследований</w:t>
      </w:r>
      <w:r>
        <w:rPr>
          <w:color w:val="000000"/>
          <w:sz w:val="26"/>
          <w:szCs w:val="26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</w:t>
      </w:r>
      <w:r>
        <w:rPr>
          <w:rStyle w:val="20"/>
          <w:b/>
          <w:i/>
          <w:u w:val="none"/>
        </w:rPr>
        <w:t>творческих проектов</w:t>
      </w:r>
      <w:r>
        <w:rPr>
          <w:rFonts w:ascii="Times New Roman" w:hAnsi="Times New Roman" w:cs="Times New Roman"/>
          <w:color w:val="000000"/>
        </w:rPr>
        <w:t xml:space="preserve"> обязательно описание авторского замысла,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</w:t>
      </w:r>
      <w:r>
        <w:rPr>
          <w:rFonts w:ascii="Times New Roman" w:hAnsi="Times New Roman" w:cs="Times New Roman"/>
          <w:b/>
        </w:rPr>
        <w:t>плагиат</w:t>
      </w:r>
      <w:r>
        <w:rPr>
          <w:rFonts w:ascii="Times New Roman" w:hAnsi="Times New Roman" w:cs="Times New Roman"/>
        </w:rPr>
        <w:t xml:space="preserve">) проект </w:t>
      </w:r>
      <w:r>
        <w:rPr>
          <w:rFonts w:ascii="Times New Roman" w:hAnsi="Times New Roman" w:cs="Times New Roman"/>
          <w:b/>
        </w:rPr>
        <w:t>к защите не допускается</w:t>
      </w:r>
      <w:r>
        <w:rPr>
          <w:rFonts w:ascii="Times New Roman" w:hAnsi="Times New Roman" w:cs="Times New Roman"/>
        </w:rPr>
        <w:t>.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5.8.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Презентация, иллюстрирующая защиту проекта, должна содержать </w:t>
      </w:r>
      <w:r>
        <w:rPr>
          <w:rFonts w:ascii="Times New Roman" w:hAnsi="Times New Roman" w:cs="Times New Roman"/>
          <w:b/>
        </w:rPr>
        <w:t>от 10 до 15</w:t>
      </w:r>
      <w:r>
        <w:rPr>
          <w:rFonts w:ascii="Times New Roman" w:hAnsi="Times New Roman" w:cs="Times New Roman"/>
        </w:rPr>
        <w:t xml:space="preserve"> слайдов с таким расчетом, чтобы время представления работы </w:t>
      </w:r>
      <w:r>
        <w:rPr>
          <w:rFonts w:ascii="Times New Roman" w:hAnsi="Times New Roman" w:cs="Times New Roman"/>
          <w:b/>
        </w:rPr>
        <w:t>не превышало 10 минут.</w:t>
      </w:r>
      <w:r>
        <w:rPr>
          <w:rFonts w:ascii="Times New Roman" w:hAnsi="Times New Roman" w:cs="Times New Roman"/>
        </w:rPr>
        <w:t xml:space="preserve">  Слайды </w:t>
      </w:r>
      <w:r>
        <w:rPr>
          <w:rFonts w:ascii="Times New Roman" w:hAnsi="Times New Roman" w:cs="Times New Roman"/>
          <w:b/>
        </w:rPr>
        <w:t>не должны</w:t>
      </w:r>
      <w:r>
        <w:rPr>
          <w:rFonts w:ascii="Times New Roman" w:hAnsi="Times New Roman" w:cs="Times New Roman"/>
        </w:rPr>
        <w:t xml:space="preserve"> дублировать произносимый текст, а также быть перенасыщенными излишними эффектами. </w:t>
      </w:r>
      <w:r>
        <w:rPr>
          <w:rFonts w:ascii="Times New Roman" w:hAnsi="Times New Roman" w:cs="Times New Roman"/>
          <w:color w:val="000000"/>
        </w:rPr>
        <w:t>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5.9. </w:t>
      </w:r>
      <w:r>
        <w:rPr>
          <w:rFonts w:ascii="Times New Roman" w:hAnsi="Times New Roman" w:cs="Times New Roman"/>
          <w:color w:val="000000"/>
        </w:rPr>
        <w:t>Независимо от типа проекта его защита происходит публично: после заслушивания доклада с использованием презентации члены комиссии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</w:t>
      </w:r>
    </w:p>
    <w:p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u w:color="222222"/>
          <w:shd w:val="clear" w:color="auto" w:fill="FFFFFF"/>
        </w:rPr>
      </w:pPr>
      <w:r>
        <w:rPr>
          <w:color w:val="000000"/>
          <w:sz w:val="26"/>
          <w:szCs w:val="26"/>
        </w:rPr>
        <w:t>5.10</w:t>
      </w:r>
      <w:r>
        <w:rPr>
          <w:b/>
          <w:i/>
          <w:color w:val="000000"/>
          <w:sz w:val="26"/>
          <w:szCs w:val="26"/>
        </w:rPr>
        <w:t xml:space="preserve">. </w:t>
      </w:r>
      <w:r>
        <w:rPr>
          <w:b/>
          <w:i/>
          <w:sz w:val="26"/>
          <w:szCs w:val="26"/>
          <w:u w:color="222222"/>
          <w:shd w:val="clear" w:color="auto" w:fill="FFFFFF"/>
        </w:rPr>
        <w:t>Системы действий преподавателя и учащихся</w:t>
      </w:r>
      <w:r>
        <w:rPr>
          <w:sz w:val="26"/>
          <w:szCs w:val="26"/>
          <w:u w:color="222222"/>
          <w:shd w:val="clear" w:color="auto" w:fill="FFFFFF"/>
        </w:rPr>
        <w:t xml:space="preserve">. С целью выделения систем действий преподавателя и учащихся предварительно важно определить этапы разработки проекта. Сложились следующие стадии разработки проекта: разработка проектного задания, разработка  самого  проекта,  оформление  результатов, общественная презентация, рефлексия. </w:t>
      </w:r>
    </w:p>
    <w:p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  <w:u w:color="222222"/>
          <w:shd w:val="clear" w:color="auto" w:fill="FFFFFF"/>
        </w:rPr>
      </w:pPr>
      <w:r>
        <w:rPr>
          <w:i/>
          <w:sz w:val="26"/>
          <w:szCs w:val="26"/>
          <w:u w:color="222222"/>
          <w:shd w:val="clear" w:color="auto" w:fill="FFFFFF"/>
        </w:rPr>
        <w:t>Взаимодействие учителя и учащихся в образовательном процессе</w:t>
      </w:r>
    </w:p>
    <w:tbl>
      <w:tblPr>
        <w:tblStyle w:val="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3200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b/>
                <w:u w:color="222222"/>
                <w:shd w:val="clear" w:color="auto" w:fill="FFFFFF"/>
              </w:rPr>
            </w:pPr>
            <w:r>
              <w:rPr>
                <w:b/>
                <w:u w:color="222222"/>
                <w:shd w:val="clear" w:color="auto" w:fill="FFFFFF"/>
              </w:rPr>
              <w:t>Стадии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b/>
                <w:u w:color="222222"/>
                <w:shd w:val="clear" w:color="auto" w:fill="FFFFFF"/>
              </w:rPr>
            </w:pPr>
            <w:r>
              <w:rPr>
                <w:b/>
                <w:u w:color="222222"/>
                <w:shd w:val="clear" w:color="auto" w:fill="FFFFFF"/>
              </w:rPr>
              <w:t>Деятельность учителя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b/>
                <w:u w:color="222222"/>
                <w:shd w:val="clear" w:color="auto" w:fill="FFFFFF"/>
              </w:rPr>
            </w:pPr>
            <w:r>
              <w:rPr>
                <w:b/>
                <w:u w:color="222222"/>
                <w:shd w:val="clear" w:color="auto" w:fill="FFFFFF"/>
              </w:rPr>
              <w:t>Деятельность учащегося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8" w:type="dxa"/>
            <w:gridSpan w:val="3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Разработка    проектного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1.1 Выбор темы проекта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 xml:space="preserve">Учитель  отбирает  возможные  темы и предлагает их учащимся. </w:t>
            </w: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Учитель предлагает учащимся совместно отобрать тему проекта.</w:t>
            </w: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Учитель участвует в обсуждении тем, предложенных учащимися.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 xml:space="preserve">Учащиеся  обсуждают  и  принимают общее решение по теме. </w:t>
            </w: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 xml:space="preserve">Группа    учащихся    совместно    с учителем отбирает темы и предлагает классу для обсуждения. Учащиеся  обсуждают  и  принимают общее решение по теме. </w:t>
            </w: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Группа учащихся совместно с учителем отбирает темы и предлагает классу для обсуждения.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1.2  Выделение под тем в темах проекта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предварительно вычленяет под темы и предлагает учащимся для выбора.</w:t>
            </w: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принимает участие в обсуждении с учащимися под тем проекта.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Каждый учащийся выбирает себе под тему или предлагает новую.</w:t>
            </w: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</w:p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Учащиеся активно обсуждают и предлагают  варианты подтем. Каждый учащийся выбирает одну из них для себя (т.е. выбирает себе роль).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1.3 Формирование творческих групп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проводит организационную работу по объединению учащихся, выбравших себе конкретные  под темы и виды деятельности.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Учащиеся уже определили свои роли и группируются в соответствии с ними в малые команды.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1.4 Подготовка материалов к исследовательской работе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Если проект объемный, то преподаватель заранее разрабатывает задания, вопросы  для поисковой деятельности и литературу.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Отдельные учащиеся старших   и средних классов принимают  участие в разработке заданий.  Вопросы для поиска ответа  могут вырабатываться в командах с последующим обсуждением классом.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1.5 Определение форм выражения итогов проектной деятельности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принимает участие в обсуждении.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Учащиеся в группах, а затем в классе обсуждают формы представления результата исследовательской деятельности: видеофильм,  альбом, натуральные объекты,  литературная гостиная.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2. Разработка проекта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консультирует, координирует работу учащихся, стимулирует их деятельность.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Учащиеся  осуществляют  поисковую деятельность.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3.Оформление результатов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консультирует, координирует работу учащихся, стимулирует их деятельность.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Учащиеся вначале  по группам,   а потом во взаимодействии с  другими группами оформляют  результаты в соответствии с принятыми правилами.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4. Презентация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Преподаватель организует экспертизу (например, приглашает в качестве экспертов старших школьников или параллельный класс, родителей и др.).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Докладывают  о результатах   своей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6" w:type="dxa"/>
          </w:tcPr>
          <w:p>
            <w:pPr>
              <w:tabs>
                <w:tab w:val="left" w:pos="993"/>
              </w:tabs>
              <w:rPr>
                <w:b/>
                <w:i/>
                <w:u w:color="222222"/>
                <w:shd w:val="clear" w:color="auto" w:fill="FFFFFF"/>
              </w:rPr>
            </w:pPr>
            <w:r>
              <w:rPr>
                <w:b/>
                <w:i/>
                <w:u w:color="222222"/>
                <w:shd w:val="clear" w:color="auto" w:fill="FFFFFF"/>
              </w:rPr>
              <w:t>5. Рефлексия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Оценивает свою деятельность  по педагогическому руководству деятельностью детей, учитывает их оценки.</w:t>
            </w:r>
          </w:p>
        </w:tc>
        <w:tc>
          <w:tcPr>
            <w:tcW w:w="3606" w:type="dxa"/>
          </w:tcPr>
          <w:p>
            <w:pPr>
              <w:tabs>
                <w:tab w:val="left" w:pos="993"/>
              </w:tabs>
              <w:rPr>
                <w:u w:color="222222"/>
                <w:shd w:val="clear" w:color="auto" w:fill="FFFFFF"/>
              </w:rPr>
            </w:pPr>
            <w:r>
              <w:rPr>
                <w:u w:color="222222"/>
                <w:shd w:val="clear" w:color="auto" w:fill="FFFFFF"/>
              </w:rPr>
              <w:t>Осуществляют рефлексию процесса, себя в нем с учетом оценки других.</w:t>
            </w:r>
          </w:p>
        </w:tc>
      </w:tr>
    </w:tbl>
    <w:p>
      <w:pPr>
        <w:tabs>
          <w:tab w:val="left" w:pos="993"/>
        </w:tabs>
        <w:spacing w:line="360" w:lineRule="auto"/>
        <w:ind w:firstLine="709"/>
        <w:jc w:val="both"/>
        <w:rPr>
          <w:i/>
          <w:u w:color="222222"/>
          <w:shd w:val="clear" w:color="auto" w:fill="FFFFFF"/>
        </w:rPr>
      </w:pP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cs="Times New Roman"/>
          <w:b/>
        </w:rPr>
        <w:t xml:space="preserve">6. Оценивание индивидуального итогового проекта в </w:t>
      </w:r>
      <w:r>
        <w:rPr>
          <w:rFonts w:ascii="Times New Roman" w:hAnsi="Times New Roman" w:eastAsia="Calibri" w:cs="Times New Roman"/>
          <w:b/>
        </w:rPr>
        <w:t>формате оценки успешности освоения метапредметных результатов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Защита проекта служит оценкой успешности освоения и применения обучающимися универсальных учебных действий (метапредметных результатов). </w:t>
      </w:r>
      <w:r>
        <w:rPr>
          <w:rFonts w:ascii="Times New Roman" w:hAnsi="Times New Roman" w:cs="Times New Roman"/>
        </w:rPr>
        <w:t>Публично должны быть представлены два элемента проектной работы: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защита темы проекта (проектной идеи);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защита реализованного проекта.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Оценивание этапа защиты темы проекта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но является показателем того, насколько успешно прошла работа над проектом в 10 классе. 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  <w:u w:color="000000"/>
        </w:rPr>
      </w:pPr>
      <w:bookmarkStart w:id="2" w:name="_GoBack"/>
      <w:r>
        <w:rPr>
          <w:sz w:val="26"/>
          <w:szCs w:val="26"/>
          <w:highlight w:val="none"/>
          <w:u w:color="000000"/>
        </w:rPr>
        <w:t>На защите темы проекта (проектной идеи) с обучающимся должны быть обсуждены: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  <w:u w:color="000000"/>
        </w:rPr>
      </w:pPr>
      <w:r>
        <w:rPr>
          <w:sz w:val="26"/>
          <w:szCs w:val="26"/>
          <w:highlight w:val="none"/>
          <w:u w:color="000000"/>
        </w:rPr>
        <w:t>- актуальность проекта;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  <w:u w:color="000000"/>
        </w:rPr>
      </w:pPr>
      <w:r>
        <w:rPr>
          <w:sz w:val="26"/>
          <w:szCs w:val="26"/>
          <w:highlight w:val="none"/>
          <w:u w:color="000000"/>
        </w:rPr>
        <w:t>- положительные эффекты от реализации проекта, важные как для самого автора, так и для других людей;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  <w:u w:color="000000"/>
        </w:rPr>
      </w:pPr>
      <w:r>
        <w:rPr>
          <w:sz w:val="26"/>
          <w:szCs w:val="26"/>
          <w:highlight w:val="none"/>
          <w:u w:color="000000"/>
        </w:rPr>
        <w:t>- ресурсы (как материальные, так и нематериальные), необходимые для реализации проекта, возможные источники ресурсов;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  <w:u w:color="000000"/>
        </w:rPr>
      </w:pPr>
      <w:r>
        <w:rPr>
          <w:sz w:val="26"/>
          <w:szCs w:val="26"/>
          <w:highlight w:val="none"/>
          <w:u w:color="000000"/>
        </w:rPr>
        <w:t>- риски реализации проекта и сложности, которые ожидают обучающегося при реализации данного проекта;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  <w:u w:color="000000"/>
        </w:rPr>
      </w:pPr>
      <w:r>
        <w:rPr>
          <w:sz w:val="26"/>
          <w:szCs w:val="26"/>
          <w:highlight w:val="none"/>
          <w:u w:color="000000"/>
        </w:rPr>
        <w:t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>
      <w:pPr>
        <w:pStyle w:val="16"/>
        <w:shd w:val="clear" w:color="auto" w:fill="auto"/>
        <w:spacing w:after="0" w:line="360" w:lineRule="auto"/>
        <w:ind w:firstLine="710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Оценивание проводится по оценочным листам (</w:t>
      </w:r>
      <w:r>
        <w:rPr>
          <w:rFonts w:ascii="Times New Roman" w:hAnsi="Times New Roman" w:cs="Times New Roman"/>
          <w:i/>
          <w:highlight w:val="none"/>
        </w:rPr>
        <w:t>Приложение 1</w:t>
      </w:r>
      <w:r>
        <w:rPr>
          <w:rFonts w:ascii="Times New Roman" w:hAnsi="Times New Roman" w:cs="Times New Roman"/>
          <w:highlight w:val="none"/>
        </w:rPr>
        <w:t xml:space="preserve">) по 10-балльной шкале, оценка заносится в итоговую ведомость за 10 класс по предмету «Индивидуальный проект». Критерии перевода баллов в оценочную шкалу представлены в </w:t>
      </w:r>
      <w:r>
        <w:rPr>
          <w:rFonts w:ascii="Times New Roman" w:hAnsi="Times New Roman" w:cs="Times New Roman"/>
          <w:i/>
          <w:highlight w:val="none"/>
        </w:rPr>
        <w:t>Приложении 3.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Cs/>
          <w:sz w:val="26"/>
          <w:szCs w:val="26"/>
          <w:highlight w:val="none"/>
        </w:rPr>
        <w:t>6.3.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>Оценивание этапа защиты реализованного проекта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  <w:t xml:space="preserve">Данный этап является окончательным для оценки работы над проектом, эта оценка заносится в электронный журнал по предмету «Индивидуальный проект» и выставляется в аттестат о среднем общем образовании. </w:t>
      </w:r>
    </w:p>
    <w:p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Оценивание проводится по оценочным листам (</w:t>
      </w:r>
      <w:r>
        <w:rPr>
          <w:i/>
          <w:sz w:val="26"/>
          <w:szCs w:val="26"/>
          <w:highlight w:val="none"/>
        </w:rPr>
        <w:t>Приложение 2</w:t>
      </w:r>
      <w:r>
        <w:rPr>
          <w:sz w:val="26"/>
          <w:szCs w:val="26"/>
          <w:highlight w:val="none"/>
        </w:rPr>
        <w:t>). Проектная работа оценивается исходя из 100 баллов, что позволяет более качественно оценить работу, выделить личные качества каждого ребенка, его самостоятельность, культуру речи, глубину и полноту знаний, творческую составляющую, лидерские и деловые качества, а также умение работать в группе.</w:t>
      </w:r>
    </w:p>
    <w:p>
      <w:pPr>
        <w:pStyle w:val="16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Критерии перевода баллов в оценочную шкалу представлены в </w:t>
      </w:r>
      <w:r>
        <w:rPr>
          <w:rFonts w:ascii="Times New Roman" w:hAnsi="Times New Roman" w:cs="Times New Roman"/>
          <w:i/>
          <w:highlight w:val="none"/>
        </w:rPr>
        <w:t>Приложении 3.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  <w:t>В случае получения неудовлетворительного результата или отсутствия на защите по уважительной причине, назначается даты повторной защиты: апрель и май.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bookmarkEnd w:id="2"/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На </w:t>
      </w:r>
      <w:r>
        <w:rPr>
          <w:rFonts w:ascii="Times New Roman" w:hAnsi="Times New Roman" w:cs="Times New Roman"/>
          <w:b/>
          <w:sz w:val="26"/>
          <w:szCs w:val="26"/>
        </w:rPr>
        <w:t>защите темы проекта</w:t>
      </w:r>
      <w:r>
        <w:rPr>
          <w:rFonts w:ascii="Times New Roman" w:hAnsi="Times New Roman" w:cs="Times New Roman"/>
          <w:sz w:val="26"/>
          <w:szCs w:val="26"/>
        </w:rPr>
        <w:t xml:space="preserve"> (проектной идеи) обучающимся должны быть представлены: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b/>
          <w:sz w:val="26"/>
          <w:szCs w:val="26"/>
        </w:rPr>
        <w:t>актуальность проекта</w:t>
      </w:r>
      <w:r>
        <w:rPr>
          <w:rFonts w:ascii="Times New Roman" w:hAnsi="Times New Roman" w:cs="Times New Roman"/>
          <w:sz w:val="26"/>
          <w:szCs w:val="26"/>
        </w:rPr>
        <w:t xml:space="preserve"> – положительные эффекты от реализации проекта, важные как для самого автора, так и для других людей;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b/>
          <w:sz w:val="26"/>
          <w:szCs w:val="26"/>
        </w:rPr>
        <w:t>анализ ресурсов</w:t>
      </w:r>
      <w:r>
        <w:rPr>
          <w:rFonts w:ascii="Times New Roman" w:hAnsi="Times New Roman" w:cs="Times New Roman"/>
          <w:sz w:val="26"/>
          <w:szCs w:val="26"/>
        </w:rPr>
        <w:t xml:space="preserve"> (как материальных, так и нематериальных), необходимых для реализации проекта, возможные источники ресурсов;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b/>
          <w:sz w:val="26"/>
          <w:szCs w:val="26"/>
        </w:rPr>
        <w:t>риски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проекта и сложности, которые ожидают обучающегося при реализации данного проекта.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На </w:t>
      </w:r>
      <w:r>
        <w:rPr>
          <w:rFonts w:ascii="Times New Roman" w:hAnsi="Times New Roman" w:cs="Times New Roman"/>
          <w:b/>
          <w:sz w:val="26"/>
          <w:szCs w:val="26"/>
        </w:rPr>
        <w:t>защите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обучающийся должен представить свой реализованный проект по следующему (примерному</w:t>
      </w:r>
      <w:r>
        <w:rPr>
          <w:rFonts w:ascii="Times New Roman" w:hAnsi="Times New Roman" w:cs="Times New Roman"/>
          <w:b/>
          <w:i/>
          <w:sz w:val="26"/>
          <w:szCs w:val="26"/>
        </w:rPr>
        <w:t>) плану</w:t>
      </w:r>
      <w:r>
        <w:rPr>
          <w:rFonts w:ascii="Times New Roman" w:hAnsi="Times New Roman" w:cs="Times New Roman"/>
          <w:sz w:val="26"/>
          <w:szCs w:val="26"/>
        </w:rPr>
        <w:t>: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1. </w:t>
      </w:r>
      <w:r>
        <w:rPr>
          <w:b/>
          <w:i/>
          <w:sz w:val="26"/>
          <w:szCs w:val="26"/>
          <w:u w:color="000000"/>
        </w:rPr>
        <w:t>Тема</w:t>
      </w:r>
      <w:r>
        <w:rPr>
          <w:b/>
          <w:sz w:val="26"/>
          <w:szCs w:val="26"/>
          <w:u w:color="000000"/>
        </w:rPr>
        <w:t xml:space="preserve"> </w:t>
      </w:r>
      <w:r>
        <w:rPr>
          <w:sz w:val="26"/>
          <w:szCs w:val="26"/>
          <w:u w:color="000000"/>
        </w:rPr>
        <w:t xml:space="preserve">и </w:t>
      </w:r>
      <w:r>
        <w:rPr>
          <w:b/>
          <w:i/>
          <w:sz w:val="26"/>
          <w:szCs w:val="26"/>
          <w:u w:color="000000"/>
        </w:rPr>
        <w:t>краткое описание</w:t>
      </w:r>
      <w:r>
        <w:rPr>
          <w:sz w:val="26"/>
          <w:szCs w:val="26"/>
          <w:u w:color="000000"/>
        </w:rPr>
        <w:t xml:space="preserve"> сути проекта.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2. </w:t>
      </w:r>
      <w:r>
        <w:rPr>
          <w:b/>
          <w:i/>
          <w:sz w:val="26"/>
          <w:szCs w:val="26"/>
          <w:u w:color="000000"/>
        </w:rPr>
        <w:t>Актуальность</w:t>
      </w:r>
      <w:r>
        <w:rPr>
          <w:sz w:val="26"/>
          <w:szCs w:val="26"/>
          <w:u w:color="000000"/>
        </w:rPr>
        <w:t xml:space="preserve"> проекта.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3. </w:t>
      </w:r>
      <w:r>
        <w:rPr>
          <w:b/>
          <w:i/>
          <w:sz w:val="26"/>
          <w:szCs w:val="26"/>
          <w:u w:color="000000"/>
        </w:rPr>
        <w:t>Положительные эффекты</w:t>
      </w:r>
      <w:r>
        <w:rPr>
          <w:sz w:val="26"/>
          <w:szCs w:val="26"/>
          <w:u w:color="000000"/>
        </w:rPr>
        <w:t xml:space="preserve"> от реализации проекта, которые получат как сам автор, так и другие люди.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4. </w:t>
      </w:r>
      <w:r>
        <w:rPr>
          <w:b/>
          <w:i/>
          <w:sz w:val="26"/>
          <w:szCs w:val="26"/>
          <w:u w:color="000000"/>
        </w:rPr>
        <w:t>Ресурсы</w:t>
      </w:r>
      <w:r>
        <w:rPr>
          <w:sz w:val="26"/>
          <w:szCs w:val="26"/>
          <w:u w:color="000000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5. </w:t>
      </w:r>
      <w:r>
        <w:rPr>
          <w:b/>
          <w:i/>
          <w:sz w:val="26"/>
          <w:szCs w:val="26"/>
          <w:u w:color="000000"/>
        </w:rPr>
        <w:t>Ход реализации проекта</w:t>
      </w:r>
      <w:r>
        <w:rPr>
          <w:sz w:val="26"/>
          <w:szCs w:val="26"/>
          <w:u w:color="000000"/>
        </w:rPr>
        <w:t>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6. </w:t>
      </w:r>
      <w:r>
        <w:rPr>
          <w:b/>
          <w:i/>
          <w:sz w:val="26"/>
          <w:szCs w:val="26"/>
          <w:u w:color="000000"/>
        </w:rPr>
        <w:t>Риски реализации проекта</w:t>
      </w:r>
      <w:r>
        <w:rPr>
          <w:sz w:val="26"/>
          <w:szCs w:val="26"/>
          <w:u w:color="000000"/>
        </w:rPr>
        <w:t xml:space="preserve"> и </w:t>
      </w:r>
      <w:r>
        <w:rPr>
          <w:b/>
          <w:i/>
          <w:sz w:val="26"/>
          <w:szCs w:val="26"/>
          <w:u w:color="000000"/>
        </w:rPr>
        <w:t>сложности,</w:t>
      </w:r>
      <w:r>
        <w:rPr>
          <w:sz w:val="26"/>
          <w:szCs w:val="26"/>
          <w:u w:color="000000"/>
        </w:rPr>
        <w:t xml:space="preserve"> которые обучающемуся удалось преодолеть в ходе его реализации.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</w:rPr>
        <w:t>6.6.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color="000000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 Параметры и критерии оценки проектной деятельности должны разрабатываться и обсуждаться с самими старшеклассниками.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Основные </w:t>
      </w:r>
      <w:r>
        <w:rPr>
          <w:b/>
          <w:i/>
          <w:sz w:val="26"/>
          <w:szCs w:val="26"/>
          <w:u w:color="000000"/>
        </w:rPr>
        <w:t>требования к инструментарию оценки</w:t>
      </w:r>
      <w:r>
        <w:rPr>
          <w:sz w:val="26"/>
          <w:szCs w:val="26"/>
          <w:u w:color="000000"/>
        </w:rPr>
        <w:t xml:space="preserve"> сформированности универсальных учебных действий при процедуре защиты реализованного проекта: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- 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- оценивание производится на основе критериальной модели;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-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При </w:t>
      </w:r>
      <w:r>
        <w:rPr>
          <w:i/>
          <w:sz w:val="26"/>
          <w:szCs w:val="26"/>
          <w:u w:color="000000"/>
        </w:rPr>
        <w:t>оценке проектной работы</w:t>
      </w:r>
      <w:r>
        <w:rPr>
          <w:sz w:val="26"/>
          <w:szCs w:val="26"/>
          <w:u w:color="000000"/>
        </w:rPr>
        <w:t xml:space="preserve"> можно использовать следующие </w:t>
      </w:r>
      <w:r>
        <w:rPr>
          <w:i/>
          <w:sz w:val="26"/>
          <w:szCs w:val="26"/>
          <w:u w:color="000000"/>
        </w:rPr>
        <w:t>параметры</w:t>
      </w:r>
      <w:r>
        <w:rPr>
          <w:sz w:val="26"/>
          <w:szCs w:val="26"/>
          <w:u w:color="000000"/>
        </w:rPr>
        <w:t>: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степень самостоятельности в выполнении различных этапов работы над проектом;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степень включенности в групповую работу и четкость выполнения отведенной роли,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практическое использование предметных и общешкольных ЗУН; количество новой информации использованной для выполнения проекта;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степень  осмысления  использованной  информации; уровень сложности и степень владения использованными методиками; оригинальность идеи, способ решения проблемы;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осмысление проблемы проекта и формулирование цели проекта или исследования;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уровень организации и проведения презентации: устного сообщения, письменного отчета, обеспечения объектами наглядности;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владение рефлексией;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творческий подход в подготовке объектов наглядности презентации;</w:t>
      </w:r>
    </w:p>
    <w:p>
      <w:pPr>
        <w:spacing w:line="360" w:lineRule="auto"/>
        <w:ind w:firstLine="708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• социальное и прикладное значение полученных результатов.</w:t>
      </w:r>
    </w:p>
    <w:p>
      <w:pPr>
        <w:spacing w:line="360" w:lineRule="auto"/>
        <w:ind w:firstLine="71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Итоговый индивидуальный проект целесообразно оценивать </w:t>
      </w:r>
      <w:r>
        <w:rPr>
          <w:b/>
          <w:i/>
          <w:sz w:val="26"/>
          <w:szCs w:val="26"/>
        </w:rPr>
        <w:t>по следующим критериям: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сформированность предметных знаний</w:t>
      </w:r>
      <w:r>
        <w:rPr>
          <w:rFonts w:ascii="Times New Roman" w:hAnsi="Times New Roman" w:cs="Times New Roman"/>
          <w:sz w:val="26"/>
          <w:szCs w:val="26"/>
        </w:rPr>
        <w:t xml:space="preserve">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сформированность познавательных УУД</w:t>
      </w:r>
      <w:r>
        <w:rPr>
          <w:rFonts w:ascii="Times New Roman" w:hAnsi="Times New Roman" w:cs="Times New Roman"/>
          <w:sz w:val="26"/>
          <w:szCs w:val="26"/>
        </w:rPr>
        <w:t xml:space="preserve"> в части способности к самостоятельному приобретению знаний и решению проблем, проявляющаяся в поиске и обработки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т.п.;</w:t>
      </w:r>
    </w:p>
    <w:p>
      <w:pPr>
        <w:pStyle w:val="19"/>
        <w:tabs>
          <w:tab w:val="left" w:pos="993"/>
        </w:tabs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сформированность регулятивных действий</w:t>
      </w:r>
      <w:r>
        <w:rPr>
          <w:rFonts w:ascii="Times New Roman" w:hAnsi="Times New Roman" w:cs="Times New Roman"/>
          <w:sz w:val="26"/>
          <w:szCs w:val="26"/>
        </w:rPr>
        <w:t>, проявляющаяся в умении самостоятельно планировать и управлять своей познавательной деятельностью во времени; умении поставить проблему и сформулировать основной вопрос исследования, выбрать адекватные способы ее решения; использовать ресурсные возможности для достижения целей; осуществлять выбор конструктивных стратегий в трудных ситуациях.</w:t>
      </w:r>
    </w:p>
    <w:p>
      <w:pPr>
        <w:pStyle w:val="19"/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сформированность коммуникативных действий</w:t>
      </w:r>
      <w:r>
        <w:rPr>
          <w:rFonts w:ascii="Times New Roman" w:hAnsi="Times New Roman" w:cs="Times New Roman"/>
          <w:sz w:val="26"/>
          <w:szCs w:val="26"/>
        </w:rPr>
        <w:t>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>
      <w:pPr>
        <w:pStyle w:val="19"/>
        <w:numPr>
          <w:ilvl w:val="0"/>
          <w:numId w:val="0"/>
        </w:num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Защита проекта (защита темы проекта и защита реализации проекта) осуществляется перед комиссией, в состав которой входят педагогические работники школы, представители высших учебных заведений и иных структур. Состав комиссии ежегодно утверждается приказом директора. Для обеспечения публичности на защиту могут быть приглашены педагогические работники, родители, руководители проектов, представители общественных организаций, бизнеса, средств массовой информации. В целях упорядочивания рассмотрения проектов целесообразно разбить учащихся по секциям по направлениям. Работу по формированию секций и составов комиссий проводит заранее заместитель директора по УВР, курирующий ФГОС СОО.</w:t>
      </w:r>
    </w:p>
    <w:p>
      <w:pPr>
        <w:pStyle w:val="19"/>
        <w:numPr>
          <w:ilvl w:val="0"/>
          <w:numId w:val="0"/>
        </w:num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Результаты выполнения проекта оцениваются по итогам рассмотрения комиссией представленного продукта с пояснительной запиской, презентацией обучающегося и отзыва руководителя.</w:t>
      </w:r>
    </w:p>
    <w:p>
      <w:pPr>
        <w:pStyle w:val="19"/>
        <w:numPr>
          <w:ilvl w:val="0"/>
          <w:numId w:val="0"/>
        </w:num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6.9. Оценивание метапредметных планируемых результатов обучающегося в ходе защиты ИП происходит в соответствии с критериями оценки индивидуального проекта членами экспертной комиссии, которые отображаются в оценочном листе (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Приложение 1,2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>Подобная анкета заполняется экспертами в ходе защиты.</w:t>
      </w:r>
    </w:p>
    <w:p>
      <w:pPr>
        <w:pStyle w:val="19"/>
        <w:numPr>
          <w:ilvl w:val="0"/>
          <w:numId w:val="0"/>
        </w:num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6.10. Итоговая оценка по каждому критерию и итоговая оценка в целом за проект определяется по количеству баллов, выставленных членами экспертной комиссии. </w:t>
      </w:r>
      <w:r>
        <w:rPr>
          <w:rFonts w:ascii="Times New Roman" w:hAnsi="Times New Roman" w:cs="Times New Roman"/>
          <w:sz w:val="26"/>
          <w:szCs w:val="26"/>
        </w:rPr>
        <w:t>Итоговая отметка выставляется в аттестат о среднем общем образовании по предмету «Индивидуальный проект».</w:t>
      </w:r>
    </w:p>
    <w:p>
      <w:pPr>
        <w:rPr>
          <w:b/>
          <w:bCs/>
          <w:i/>
        </w:rPr>
      </w:pPr>
    </w:p>
    <w:p>
      <w:pPr>
        <w:spacing w:after="160"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>
      <w:pPr>
        <w:ind w:left="-851"/>
        <w:jc w:val="right"/>
        <w:rPr>
          <w:b/>
          <w:bCs/>
          <w:i/>
        </w:rPr>
      </w:pPr>
      <w:r>
        <w:rPr>
          <w:b/>
          <w:bCs/>
          <w:i/>
        </w:rPr>
        <w:t>ПРИЛОЖЕНИЕ 1</w:t>
      </w:r>
    </w:p>
    <w:p>
      <w:pPr>
        <w:ind w:left="-851"/>
        <w:jc w:val="center"/>
        <w:rPr>
          <w:b/>
          <w:bCs/>
          <w:u w:val="single"/>
        </w:rPr>
      </w:pP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ОБРАЗОВАТЕЛЬНОЕ УЧРЕЖДЕНИЕ</w:t>
      </w: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18» ГОРОДА ОБНИНСКА</w:t>
      </w:r>
    </w:p>
    <w:p>
      <w:pPr>
        <w:ind w:left="-851" w:firstLine="709"/>
        <w:jc w:val="center"/>
        <w:rPr>
          <w:b/>
          <w:color w:val="0C0C0C" w:themeColor="text1" w:themeTint="F2"/>
        </w:rPr>
      </w:pPr>
    </w:p>
    <w:p>
      <w:pPr>
        <w:spacing w:line="360" w:lineRule="auto"/>
        <w:ind w:left="-851"/>
        <w:jc w:val="center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1-ый ЭТАП: ЗАЩИТА ТЕМЫ ПРОЕКТА</w:t>
      </w:r>
    </w:p>
    <w:p>
      <w:pPr>
        <w:spacing w:line="360" w:lineRule="auto"/>
        <w:ind w:left="-851"/>
        <w:jc w:val="center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 xml:space="preserve">Дата________    </w:t>
      </w:r>
    </w:p>
    <w:p>
      <w:pPr>
        <w:spacing w:line="360" w:lineRule="auto"/>
        <w:ind w:left="-851"/>
        <w:jc w:val="center"/>
        <w:rPr>
          <w:b/>
          <w:color w:val="0C0C0C" w:themeColor="text1" w:themeTint="F2"/>
          <w:u w:val="single"/>
        </w:rPr>
      </w:pPr>
      <w:r>
        <w:rPr>
          <w:b/>
          <w:color w:val="0C0C0C" w:themeColor="text1" w:themeTint="F2"/>
          <w:u w:val="single"/>
        </w:rPr>
        <w:t>СЕКЦИЯ</w:t>
      </w:r>
      <w:r>
        <w:rPr>
          <w:b/>
          <w:color w:val="0C0C0C" w:themeColor="text1" w:themeTint="F2"/>
        </w:rPr>
        <w:t xml:space="preserve">   _________________________________________________</w:t>
      </w:r>
    </w:p>
    <w:p>
      <w:pPr>
        <w:spacing w:line="360" w:lineRule="auto"/>
        <w:ind w:left="-851"/>
        <w:jc w:val="center"/>
        <w:rPr>
          <w:b/>
        </w:rPr>
      </w:pPr>
      <w:r>
        <w:rPr>
          <w:b/>
        </w:rPr>
        <w:t>ОЦЕНОЧНЫЙ ЛИСТ (10-БАЛЬНАЯ ШКАЛА*)</w:t>
      </w:r>
    </w:p>
    <w:p>
      <w:pPr>
        <w:spacing w:line="360" w:lineRule="auto"/>
        <w:ind w:left="-851"/>
        <w:jc w:val="center"/>
        <w:rPr>
          <w:b/>
          <w:sz w:val="16"/>
          <w:szCs w:val="16"/>
        </w:rPr>
      </w:pPr>
    </w:p>
    <w:tbl>
      <w:tblPr>
        <w:tblStyle w:val="10"/>
        <w:tblW w:w="1042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2031"/>
        <w:gridCol w:w="1843"/>
        <w:gridCol w:w="397"/>
        <w:gridCol w:w="454"/>
        <w:gridCol w:w="726"/>
        <w:gridCol w:w="408"/>
        <w:gridCol w:w="655"/>
        <w:gridCol w:w="420"/>
        <w:gridCol w:w="476"/>
        <w:gridCol w:w="364"/>
        <w:gridCol w:w="749"/>
        <w:gridCol w:w="93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408" w:type="dxa"/>
            <w:vMerge w:val="restart"/>
          </w:tcPr>
          <w:p>
            <w:pPr>
              <w:ind w:left="-851"/>
              <w:jc w:val="center"/>
              <w:rPr>
                <w:b/>
              </w:rPr>
            </w:pPr>
          </w:p>
          <w:p>
            <w:pPr>
              <w:ind w:left="-851"/>
              <w:jc w:val="center"/>
              <w:rPr>
                <w:b/>
              </w:rPr>
            </w:pPr>
          </w:p>
          <w:p>
            <w:pPr>
              <w:ind w:left="-851"/>
              <w:jc w:val="center"/>
              <w:rPr>
                <w:b/>
              </w:rPr>
            </w:pPr>
          </w:p>
          <w:p>
            <w:pPr>
              <w:ind w:left="-85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31" w:type="dxa"/>
            <w:vMerge w:val="restart"/>
          </w:tcPr>
          <w:p>
            <w:pPr>
              <w:ind w:left="-851"/>
              <w:jc w:val="center"/>
            </w:pPr>
          </w:p>
          <w:p>
            <w:pPr>
              <w:ind w:left="-851"/>
              <w:jc w:val="center"/>
            </w:pPr>
          </w:p>
          <w:p>
            <w:pPr>
              <w:ind w:left="-851"/>
              <w:jc w:val="center"/>
            </w:pPr>
          </w:p>
          <w:p>
            <w:pPr>
              <w:ind w:left="-851"/>
              <w:jc w:val="center"/>
            </w:pPr>
            <w:r>
              <w:t>ФИО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Тема проекта</w:t>
            </w:r>
          </w:p>
        </w:tc>
        <w:tc>
          <w:tcPr>
            <w:tcW w:w="397" w:type="dxa"/>
            <w:textDirection w:val="btLr"/>
          </w:tcPr>
          <w:p>
            <w:pPr>
              <w:ind w:left="-851" w:right="113"/>
              <w:jc w:val="right"/>
            </w:pPr>
            <w:r>
              <w:t>личностные</w:t>
            </w:r>
          </w:p>
        </w:tc>
        <w:tc>
          <w:tcPr>
            <w:tcW w:w="1588" w:type="dxa"/>
            <w:gridSpan w:val="3"/>
          </w:tcPr>
          <w:p>
            <w:pPr>
              <w:ind w:left="33"/>
              <w:jc w:val="center"/>
            </w:pPr>
            <w:r>
              <w:t>Предметные результаты и познавательные</w:t>
            </w:r>
          </w:p>
          <w:p>
            <w:pPr>
              <w:ind w:left="-851"/>
              <w:jc w:val="center"/>
            </w:pPr>
            <w:r>
              <w:t xml:space="preserve">                УУД</w:t>
            </w:r>
          </w:p>
        </w:tc>
        <w:tc>
          <w:tcPr>
            <w:tcW w:w="1551" w:type="dxa"/>
            <w:gridSpan w:val="3"/>
          </w:tcPr>
          <w:p>
            <w:pPr>
              <w:jc w:val="center"/>
            </w:pPr>
            <w:r>
              <w:t>Регулятивные УУД</w:t>
            </w:r>
          </w:p>
        </w:tc>
        <w:tc>
          <w:tcPr>
            <w:tcW w:w="1113" w:type="dxa"/>
            <w:gridSpan w:val="2"/>
          </w:tcPr>
          <w:p>
            <w:pPr>
              <w:ind w:left="-44"/>
              <w:jc w:val="center"/>
            </w:pPr>
            <w:r>
              <w:t>Комму-никативные УУД</w:t>
            </w:r>
          </w:p>
        </w:tc>
        <w:tc>
          <w:tcPr>
            <w:tcW w:w="931" w:type="dxa"/>
          </w:tcPr>
          <w:p>
            <w:pPr>
              <w:ind w:left="-299"/>
              <w:jc w:val="center"/>
            </w:pPr>
            <w:r>
              <w:t xml:space="preserve">   ИКТ-ком</w:t>
            </w:r>
          </w:p>
          <w:p>
            <w:pPr>
              <w:ind w:left="-299"/>
              <w:jc w:val="center"/>
            </w:pPr>
            <w:r>
              <w:t>пе</w:t>
            </w:r>
          </w:p>
          <w:p>
            <w:pPr>
              <w:ind w:left="-299"/>
              <w:jc w:val="center"/>
            </w:pPr>
            <w:r>
              <w:t>тент</w:t>
            </w:r>
          </w:p>
          <w:p>
            <w:pPr>
              <w:ind w:left="-299"/>
              <w:jc w:val="center"/>
            </w:pPr>
            <w:r>
              <w:t>ность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ind w:left="-851" w:right="113"/>
              <w:jc w:val="center"/>
            </w:pPr>
            <w:r>
              <w:t>ИТОГО  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1" w:hRule="atLeast"/>
        </w:trPr>
        <w:tc>
          <w:tcPr>
            <w:tcW w:w="408" w:type="dxa"/>
            <w:vMerge w:val="continue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2031" w:type="dxa"/>
            <w:vMerge w:val="continue"/>
          </w:tcPr>
          <w:p>
            <w:pPr>
              <w:ind w:left="-851"/>
              <w:jc w:val="center"/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</w:pPr>
          </w:p>
        </w:tc>
        <w:tc>
          <w:tcPr>
            <w:tcW w:w="397" w:type="dxa"/>
            <w:textDirection w:val="btLr"/>
          </w:tcPr>
          <w:p>
            <w:pPr>
              <w:ind w:left="113" w:right="113"/>
            </w:pPr>
            <w:r>
              <w:t>Актуальность темы</w:t>
            </w: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  <w:r>
              <w:t>Владение  теорией вопроса</w:t>
            </w:r>
          </w:p>
        </w:tc>
        <w:tc>
          <w:tcPr>
            <w:tcW w:w="726" w:type="dxa"/>
            <w:textDirection w:val="btLr"/>
          </w:tcPr>
          <w:p>
            <w:pPr>
              <w:ind w:left="113" w:right="113"/>
            </w:pPr>
            <w:r>
              <w:t>Проблема и предлагаемое решение, новизна</w:t>
            </w:r>
          </w:p>
        </w:tc>
        <w:tc>
          <w:tcPr>
            <w:tcW w:w="408" w:type="dxa"/>
            <w:textDirection w:val="btLr"/>
          </w:tcPr>
          <w:p>
            <w:pPr>
              <w:ind w:left="113" w:right="113"/>
            </w:pPr>
            <w:r>
              <w:t>Практическая значимость результатов</w:t>
            </w:r>
          </w:p>
        </w:tc>
        <w:tc>
          <w:tcPr>
            <w:tcW w:w="655" w:type="dxa"/>
            <w:textDirection w:val="btLr"/>
          </w:tcPr>
          <w:p>
            <w:pPr>
              <w:ind w:left="113" w:right="113"/>
            </w:pPr>
            <w:r>
              <w:t>План работы и степень продвижения</w:t>
            </w:r>
          </w:p>
        </w:tc>
        <w:tc>
          <w:tcPr>
            <w:tcW w:w="420" w:type="dxa"/>
            <w:textDirection w:val="btLr"/>
          </w:tcPr>
          <w:p>
            <w:pPr>
              <w:ind w:left="113" w:right="113"/>
            </w:pPr>
            <w:r>
              <w:t>Анализ ресурсов</w:t>
            </w:r>
          </w:p>
        </w:tc>
        <w:tc>
          <w:tcPr>
            <w:tcW w:w="476" w:type="dxa"/>
            <w:textDirection w:val="btLr"/>
          </w:tcPr>
          <w:p>
            <w:pPr>
              <w:ind w:left="113" w:right="113"/>
            </w:pPr>
            <w:r>
              <w:t>Анализ рисков</w:t>
            </w:r>
          </w:p>
        </w:tc>
        <w:tc>
          <w:tcPr>
            <w:tcW w:w="364" w:type="dxa"/>
            <w:textDirection w:val="btLr"/>
          </w:tcPr>
          <w:p>
            <w:pPr>
              <w:ind w:left="113" w:right="113"/>
            </w:pPr>
            <w:r>
              <w:t>Умение ясно изложить суть</w:t>
            </w:r>
          </w:p>
        </w:tc>
        <w:tc>
          <w:tcPr>
            <w:tcW w:w="749" w:type="dxa"/>
            <w:textDirection w:val="btLr"/>
          </w:tcPr>
          <w:p>
            <w:pPr>
              <w:ind w:left="113" w:right="113"/>
            </w:pPr>
            <w:r>
              <w:t>Умение аргументировано ответить на вопросы</w:t>
            </w:r>
          </w:p>
        </w:tc>
        <w:tc>
          <w:tcPr>
            <w:tcW w:w="931" w:type="dxa"/>
            <w:textDirection w:val="btLr"/>
          </w:tcPr>
          <w:p>
            <w:pPr>
              <w:ind w:left="113" w:right="113"/>
            </w:pPr>
            <w:r>
              <w:t>Качество материала (презентация)</w:t>
            </w:r>
          </w:p>
        </w:tc>
        <w:tc>
          <w:tcPr>
            <w:tcW w:w="567" w:type="dxa"/>
            <w:vMerge w:val="continue"/>
          </w:tcPr>
          <w:p>
            <w:pPr>
              <w:ind w:left="-85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</w:pPr>
          </w:p>
        </w:tc>
        <w:tc>
          <w:tcPr>
            <w:tcW w:w="454" w:type="dxa"/>
          </w:tcPr>
          <w:p>
            <w:pPr>
              <w:ind w:left="-851"/>
              <w:jc w:val="center"/>
            </w:pPr>
          </w:p>
        </w:tc>
        <w:tc>
          <w:tcPr>
            <w:tcW w:w="726" w:type="dxa"/>
          </w:tcPr>
          <w:p>
            <w:pPr>
              <w:ind w:left="-851"/>
              <w:jc w:val="center"/>
            </w:pPr>
          </w:p>
        </w:tc>
        <w:tc>
          <w:tcPr>
            <w:tcW w:w="408" w:type="dxa"/>
          </w:tcPr>
          <w:p>
            <w:pPr>
              <w:ind w:left="-851"/>
              <w:jc w:val="center"/>
            </w:pPr>
          </w:p>
        </w:tc>
        <w:tc>
          <w:tcPr>
            <w:tcW w:w="655" w:type="dxa"/>
          </w:tcPr>
          <w:p>
            <w:pPr>
              <w:ind w:left="-851"/>
              <w:jc w:val="center"/>
            </w:pPr>
          </w:p>
        </w:tc>
        <w:tc>
          <w:tcPr>
            <w:tcW w:w="420" w:type="dxa"/>
          </w:tcPr>
          <w:p>
            <w:pPr>
              <w:ind w:left="-851"/>
              <w:jc w:val="center"/>
            </w:pPr>
          </w:p>
        </w:tc>
        <w:tc>
          <w:tcPr>
            <w:tcW w:w="476" w:type="dxa"/>
          </w:tcPr>
          <w:p>
            <w:pPr>
              <w:ind w:left="-851"/>
              <w:jc w:val="center"/>
            </w:pPr>
          </w:p>
        </w:tc>
        <w:tc>
          <w:tcPr>
            <w:tcW w:w="364" w:type="dxa"/>
          </w:tcPr>
          <w:p>
            <w:pPr>
              <w:ind w:left="-851"/>
              <w:jc w:val="center"/>
            </w:pPr>
          </w:p>
        </w:tc>
        <w:tc>
          <w:tcPr>
            <w:tcW w:w="749" w:type="dxa"/>
          </w:tcPr>
          <w:p>
            <w:pPr>
              <w:ind w:left="-851"/>
              <w:jc w:val="center"/>
            </w:pPr>
          </w:p>
        </w:tc>
        <w:tc>
          <w:tcPr>
            <w:tcW w:w="931" w:type="dxa"/>
          </w:tcPr>
          <w:p>
            <w:pPr>
              <w:ind w:left="-851"/>
              <w:jc w:val="center"/>
            </w:pPr>
          </w:p>
        </w:tc>
        <w:tc>
          <w:tcPr>
            <w:tcW w:w="567" w:type="dxa"/>
          </w:tcPr>
          <w:p>
            <w:pPr>
              <w:ind w:left="-85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</w:pPr>
          </w:p>
        </w:tc>
        <w:tc>
          <w:tcPr>
            <w:tcW w:w="454" w:type="dxa"/>
          </w:tcPr>
          <w:p>
            <w:pPr>
              <w:ind w:left="-851"/>
              <w:jc w:val="center"/>
            </w:pPr>
          </w:p>
        </w:tc>
        <w:tc>
          <w:tcPr>
            <w:tcW w:w="726" w:type="dxa"/>
          </w:tcPr>
          <w:p>
            <w:pPr>
              <w:ind w:left="-851"/>
              <w:jc w:val="center"/>
            </w:pPr>
          </w:p>
        </w:tc>
        <w:tc>
          <w:tcPr>
            <w:tcW w:w="408" w:type="dxa"/>
          </w:tcPr>
          <w:p>
            <w:pPr>
              <w:ind w:left="-851"/>
              <w:jc w:val="center"/>
            </w:pPr>
          </w:p>
        </w:tc>
        <w:tc>
          <w:tcPr>
            <w:tcW w:w="655" w:type="dxa"/>
          </w:tcPr>
          <w:p>
            <w:pPr>
              <w:ind w:left="-851"/>
              <w:jc w:val="center"/>
            </w:pPr>
          </w:p>
        </w:tc>
        <w:tc>
          <w:tcPr>
            <w:tcW w:w="420" w:type="dxa"/>
          </w:tcPr>
          <w:p>
            <w:pPr>
              <w:ind w:left="-851"/>
              <w:jc w:val="center"/>
            </w:pPr>
          </w:p>
        </w:tc>
        <w:tc>
          <w:tcPr>
            <w:tcW w:w="476" w:type="dxa"/>
          </w:tcPr>
          <w:p>
            <w:pPr>
              <w:ind w:left="-851"/>
              <w:jc w:val="center"/>
            </w:pPr>
          </w:p>
        </w:tc>
        <w:tc>
          <w:tcPr>
            <w:tcW w:w="364" w:type="dxa"/>
          </w:tcPr>
          <w:p>
            <w:pPr>
              <w:ind w:left="-851"/>
              <w:jc w:val="center"/>
            </w:pPr>
          </w:p>
        </w:tc>
        <w:tc>
          <w:tcPr>
            <w:tcW w:w="749" w:type="dxa"/>
          </w:tcPr>
          <w:p>
            <w:pPr>
              <w:ind w:left="-851"/>
              <w:jc w:val="center"/>
            </w:pPr>
          </w:p>
        </w:tc>
        <w:tc>
          <w:tcPr>
            <w:tcW w:w="931" w:type="dxa"/>
          </w:tcPr>
          <w:p>
            <w:pPr>
              <w:ind w:left="-851"/>
              <w:jc w:val="center"/>
            </w:pPr>
          </w:p>
        </w:tc>
        <w:tc>
          <w:tcPr>
            <w:tcW w:w="567" w:type="dxa"/>
          </w:tcPr>
          <w:p>
            <w:pPr>
              <w:ind w:left="-85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</w:pPr>
          </w:p>
        </w:tc>
        <w:tc>
          <w:tcPr>
            <w:tcW w:w="454" w:type="dxa"/>
          </w:tcPr>
          <w:p>
            <w:pPr>
              <w:ind w:left="-851"/>
              <w:jc w:val="center"/>
            </w:pPr>
          </w:p>
        </w:tc>
        <w:tc>
          <w:tcPr>
            <w:tcW w:w="726" w:type="dxa"/>
          </w:tcPr>
          <w:p>
            <w:pPr>
              <w:ind w:left="-851"/>
              <w:jc w:val="center"/>
            </w:pPr>
          </w:p>
        </w:tc>
        <w:tc>
          <w:tcPr>
            <w:tcW w:w="408" w:type="dxa"/>
          </w:tcPr>
          <w:p>
            <w:pPr>
              <w:ind w:left="-851"/>
              <w:jc w:val="center"/>
            </w:pPr>
          </w:p>
        </w:tc>
        <w:tc>
          <w:tcPr>
            <w:tcW w:w="655" w:type="dxa"/>
          </w:tcPr>
          <w:p>
            <w:pPr>
              <w:ind w:left="-851"/>
              <w:jc w:val="center"/>
            </w:pPr>
          </w:p>
        </w:tc>
        <w:tc>
          <w:tcPr>
            <w:tcW w:w="420" w:type="dxa"/>
          </w:tcPr>
          <w:p>
            <w:pPr>
              <w:ind w:left="-851"/>
              <w:jc w:val="center"/>
            </w:pPr>
          </w:p>
        </w:tc>
        <w:tc>
          <w:tcPr>
            <w:tcW w:w="476" w:type="dxa"/>
          </w:tcPr>
          <w:p>
            <w:pPr>
              <w:ind w:left="-851"/>
              <w:jc w:val="center"/>
            </w:pPr>
          </w:p>
        </w:tc>
        <w:tc>
          <w:tcPr>
            <w:tcW w:w="364" w:type="dxa"/>
          </w:tcPr>
          <w:p>
            <w:pPr>
              <w:ind w:left="-851"/>
              <w:jc w:val="center"/>
            </w:pPr>
          </w:p>
        </w:tc>
        <w:tc>
          <w:tcPr>
            <w:tcW w:w="749" w:type="dxa"/>
          </w:tcPr>
          <w:p>
            <w:pPr>
              <w:ind w:left="-851"/>
              <w:jc w:val="center"/>
            </w:pPr>
          </w:p>
        </w:tc>
        <w:tc>
          <w:tcPr>
            <w:tcW w:w="931" w:type="dxa"/>
          </w:tcPr>
          <w:p>
            <w:pPr>
              <w:ind w:left="-851"/>
              <w:jc w:val="center"/>
            </w:pPr>
          </w:p>
        </w:tc>
        <w:tc>
          <w:tcPr>
            <w:tcW w:w="567" w:type="dxa"/>
          </w:tcPr>
          <w:p>
            <w:pPr>
              <w:ind w:left="-85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</w:pPr>
          </w:p>
        </w:tc>
        <w:tc>
          <w:tcPr>
            <w:tcW w:w="454" w:type="dxa"/>
          </w:tcPr>
          <w:p>
            <w:pPr>
              <w:ind w:left="-851"/>
              <w:jc w:val="center"/>
            </w:pPr>
          </w:p>
        </w:tc>
        <w:tc>
          <w:tcPr>
            <w:tcW w:w="726" w:type="dxa"/>
          </w:tcPr>
          <w:p>
            <w:pPr>
              <w:ind w:left="-851"/>
              <w:jc w:val="center"/>
            </w:pPr>
          </w:p>
        </w:tc>
        <w:tc>
          <w:tcPr>
            <w:tcW w:w="408" w:type="dxa"/>
          </w:tcPr>
          <w:p>
            <w:pPr>
              <w:ind w:left="-851"/>
              <w:jc w:val="center"/>
            </w:pPr>
          </w:p>
        </w:tc>
        <w:tc>
          <w:tcPr>
            <w:tcW w:w="655" w:type="dxa"/>
          </w:tcPr>
          <w:p>
            <w:pPr>
              <w:ind w:left="-851"/>
              <w:jc w:val="center"/>
            </w:pPr>
          </w:p>
        </w:tc>
        <w:tc>
          <w:tcPr>
            <w:tcW w:w="420" w:type="dxa"/>
          </w:tcPr>
          <w:p>
            <w:pPr>
              <w:ind w:left="-851"/>
              <w:jc w:val="center"/>
            </w:pPr>
          </w:p>
        </w:tc>
        <w:tc>
          <w:tcPr>
            <w:tcW w:w="476" w:type="dxa"/>
          </w:tcPr>
          <w:p>
            <w:pPr>
              <w:ind w:left="-851"/>
              <w:jc w:val="center"/>
            </w:pPr>
          </w:p>
        </w:tc>
        <w:tc>
          <w:tcPr>
            <w:tcW w:w="364" w:type="dxa"/>
          </w:tcPr>
          <w:p>
            <w:pPr>
              <w:ind w:left="-851"/>
              <w:jc w:val="center"/>
            </w:pPr>
          </w:p>
        </w:tc>
        <w:tc>
          <w:tcPr>
            <w:tcW w:w="749" w:type="dxa"/>
          </w:tcPr>
          <w:p>
            <w:pPr>
              <w:ind w:left="-851"/>
              <w:jc w:val="center"/>
            </w:pPr>
          </w:p>
        </w:tc>
        <w:tc>
          <w:tcPr>
            <w:tcW w:w="931" w:type="dxa"/>
          </w:tcPr>
          <w:p>
            <w:pPr>
              <w:ind w:left="-851"/>
              <w:jc w:val="center"/>
            </w:pPr>
          </w:p>
        </w:tc>
        <w:tc>
          <w:tcPr>
            <w:tcW w:w="567" w:type="dxa"/>
          </w:tcPr>
          <w:p>
            <w:pPr>
              <w:ind w:left="-85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</w:pPr>
          </w:p>
        </w:tc>
        <w:tc>
          <w:tcPr>
            <w:tcW w:w="454" w:type="dxa"/>
          </w:tcPr>
          <w:p>
            <w:pPr>
              <w:ind w:left="-851"/>
              <w:jc w:val="center"/>
            </w:pPr>
          </w:p>
        </w:tc>
        <w:tc>
          <w:tcPr>
            <w:tcW w:w="726" w:type="dxa"/>
          </w:tcPr>
          <w:p>
            <w:pPr>
              <w:ind w:left="-851"/>
              <w:jc w:val="center"/>
            </w:pPr>
          </w:p>
        </w:tc>
        <w:tc>
          <w:tcPr>
            <w:tcW w:w="408" w:type="dxa"/>
          </w:tcPr>
          <w:p>
            <w:pPr>
              <w:ind w:left="-851"/>
              <w:jc w:val="center"/>
            </w:pPr>
          </w:p>
        </w:tc>
        <w:tc>
          <w:tcPr>
            <w:tcW w:w="655" w:type="dxa"/>
          </w:tcPr>
          <w:p>
            <w:pPr>
              <w:ind w:left="-851"/>
              <w:jc w:val="center"/>
            </w:pPr>
          </w:p>
        </w:tc>
        <w:tc>
          <w:tcPr>
            <w:tcW w:w="420" w:type="dxa"/>
          </w:tcPr>
          <w:p>
            <w:pPr>
              <w:ind w:left="-851"/>
              <w:jc w:val="center"/>
            </w:pPr>
          </w:p>
        </w:tc>
        <w:tc>
          <w:tcPr>
            <w:tcW w:w="476" w:type="dxa"/>
          </w:tcPr>
          <w:p>
            <w:pPr>
              <w:ind w:left="-851"/>
              <w:jc w:val="center"/>
            </w:pPr>
          </w:p>
        </w:tc>
        <w:tc>
          <w:tcPr>
            <w:tcW w:w="364" w:type="dxa"/>
          </w:tcPr>
          <w:p>
            <w:pPr>
              <w:ind w:left="-851"/>
              <w:jc w:val="center"/>
            </w:pPr>
          </w:p>
        </w:tc>
        <w:tc>
          <w:tcPr>
            <w:tcW w:w="749" w:type="dxa"/>
          </w:tcPr>
          <w:p>
            <w:pPr>
              <w:ind w:left="-851"/>
              <w:jc w:val="center"/>
            </w:pPr>
          </w:p>
        </w:tc>
        <w:tc>
          <w:tcPr>
            <w:tcW w:w="931" w:type="dxa"/>
          </w:tcPr>
          <w:p>
            <w:pPr>
              <w:ind w:left="-851"/>
              <w:jc w:val="center"/>
            </w:pPr>
          </w:p>
        </w:tc>
        <w:tc>
          <w:tcPr>
            <w:tcW w:w="567" w:type="dxa"/>
          </w:tcPr>
          <w:p>
            <w:pPr>
              <w:ind w:left="-85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pStyle w:val="17"/>
              <w:ind w:left="-851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17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tabs>
                <w:tab w:val="left" w:pos="5885"/>
              </w:tabs>
              <w:ind w:left="-851"/>
            </w:pPr>
          </w:p>
        </w:tc>
        <w:tc>
          <w:tcPr>
            <w:tcW w:w="1843" w:type="dxa"/>
          </w:tcPr>
          <w:p>
            <w:pPr>
              <w:pStyle w:val="17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08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tabs>
                <w:tab w:val="left" w:pos="5885"/>
              </w:tabs>
              <w:ind w:left="-851"/>
            </w:pPr>
          </w:p>
        </w:tc>
        <w:tc>
          <w:tcPr>
            <w:tcW w:w="1843" w:type="dxa"/>
          </w:tcPr>
          <w:p>
            <w:pPr>
              <w:pStyle w:val="17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5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2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08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655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20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476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364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749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931" w:type="dxa"/>
          </w:tcPr>
          <w:p>
            <w:pPr>
              <w:ind w:left="-851"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851"/>
              <w:jc w:val="center"/>
              <w:rPr>
                <w:b/>
              </w:rPr>
            </w:pPr>
          </w:p>
        </w:tc>
      </w:tr>
    </w:tbl>
    <w:p>
      <w:pPr>
        <w:ind w:left="-851"/>
        <w:rPr>
          <w:b/>
        </w:rPr>
      </w:pPr>
    </w:p>
    <w:p>
      <w:pPr>
        <w:ind w:left="-851"/>
      </w:pPr>
      <w:r>
        <w:t>Председатель комиссии:_____________________/____________________________/</w:t>
      </w:r>
    </w:p>
    <w:p>
      <w:pPr>
        <w:ind w:left="-851"/>
      </w:pPr>
      <w:r>
        <w:t>Члены комиссии: _____________________/____________________________/</w:t>
      </w:r>
    </w:p>
    <w:p>
      <w:pPr>
        <w:ind w:left="-851"/>
      </w:pPr>
    </w:p>
    <w:p>
      <w:pPr>
        <w:pStyle w:val="17"/>
        <w:ind w:left="-851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каждый критерий оценивается как 0 или 1:</w:t>
      </w:r>
    </w:p>
    <w:p>
      <w:pPr>
        <w:pStyle w:val="17"/>
        <w:ind w:left="-851"/>
        <w:rPr>
          <w:sz w:val="24"/>
          <w:szCs w:val="24"/>
        </w:rPr>
      </w:pPr>
      <w:r>
        <w:rPr>
          <w:sz w:val="24"/>
          <w:szCs w:val="24"/>
        </w:rPr>
        <w:t>0 – признак отсутствует или выражен крайне слабо;</w:t>
      </w:r>
    </w:p>
    <w:p>
      <w:pPr>
        <w:pStyle w:val="17"/>
        <w:ind w:left="-851"/>
        <w:rPr>
          <w:sz w:val="24"/>
          <w:szCs w:val="24"/>
        </w:rPr>
      </w:pPr>
      <w:r>
        <w:rPr>
          <w:sz w:val="24"/>
          <w:szCs w:val="24"/>
        </w:rPr>
        <w:t>1 – признак присутствует;</w:t>
      </w:r>
    </w:p>
    <w:p>
      <w:pPr>
        <w:pStyle w:val="17"/>
        <w:ind w:left="-851"/>
        <w:rPr>
          <w:sz w:val="24"/>
          <w:szCs w:val="24"/>
        </w:rPr>
      </w:pPr>
      <w:r>
        <w:rPr>
          <w:sz w:val="24"/>
          <w:szCs w:val="24"/>
        </w:rPr>
        <w:t>Максимальный балл:   1х10 = 10 баллов</w:t>
      </w:r>
    </w:p>
    <w:p>
      <w:pPr>
        <w:pStyle w:val="17"/>
        <w:ind w:firstLine="0"/>
        <w:rPr>
          <w:sz w:val="24"/>
          <w:szCs w:val="24"/>
        </w:rPr>
      </w:pPr>
    </w:p>
    <w:p>
      <w:pPr>
        <w:ind w:left="-851"/>
        <w:jc w:val="right"/>
        <w:rPr>
          <w:b/>
          <w:bCs/>
          <w:i/>
        </w:rPr>
      </w:pPr>
    </w:p>
    <w:p>
      <w:pPr>
        <w:ind w:left="-851"/>
        <w:jc w:val="right"/>
        <w:rPr>
          <w:b/>
          <w:bCs/>
          <w:i/>
        </w:rPr>
      </w:pPr>
      <w:r>
        <w:rPr>
          <w:b/>
          <w:bCs/>
          <w:i/>
        </w:rPr>
        <w:t>ПРИЛОЖЕНИЕ 2</w:t>
      </w:r>
    </w:p>
    <w:p>
      <w:pPr>
        <w:ind w:firstLine="567"/>
        <w:jc w:val="center"/>
        <w:rPr>
          <w:b/>
          <w:sz w:val="22"/>
          <w:szCs w:val="22"/>
        </w:rPr>
      </w:pP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ОБРАЗОВАТЕЛЬНОЕ УЧРЕЖДЕНИЕ</w:t>
      </w: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18» ГОРОДА ОБНИНСКА</w:t>
      </w:r>
    </w:p>
    <w:p>
      <w:pPr>
        <w:ind w:left="-851" w:firstLine="709"/>
        <w:jc w:val="center"/>
        <w:rPr>
          <w:b/>
          <w:color w:val="0C0C0C" w:themeColor="text1" w:themeTint="F2"/>
        </w:rPr>
      </w:pPr>
    </w:p>
    <w:p>
      <w:pPr>
        <w:spacing w:line="360" w:lineRule="auto"/>
        <w:ind w:left="-851"/>
        <w:jc w:val="center"/>
        <w:rPr>
          <w:b/>
          <w:sz w:val="16"/>
          <w:szCs w:val="16"/>
        </w:rPr>
      </w:pPr>
    </w:p>
    <w:p>
      <w:pPr>
        <w:spacing w:line="360" w:lineRule="auto"/>
        <w:ind w:left="-851"/>
        <w:jc w:val="center"/>
        <w:rPr>
          <w:b/>
        </w:rPr>
      </w:pPr>
      <w:r>
        <w:rPr>
          <w:b/>
        </w:rPr>
        <w:t>ЭКСПЕРТНЫЙ ОЦЕНОЧНЫЙ ЛИСТ ЗАЩИТЫ ПРОЕКТА (100-БАЛЬНАЯ ШКАЛА*)</w:t>
      </w:r>
    </w:p>
    <w:p>
      <w:pPr>
        <w:tabs>
          <w:tab w:val="left" w:pos="993"/>
        </w:tabs>
        <w:spacing w:line="360" w:lineRule="auto"/>
        <w:ind w:firstLine="709"/>
        <w:jc w:val="both"/>
        <w:rPr>
          <w:b/>
          <w:sz w:val="16"/>
          <w:szCs w:val="16"/>
        </w:rPr>
      </w:pPr>
    </w:p>
    <w:p>
      <w:pPr>
        <w:tabs>
          <w:tab w:val="left" w:pos="993"/>
        </w:tabs>
        <w:spacing w:line="360" w:lineRule="auto"/>
      </w:pPr>
      <w:r>
        <w:t>Фамилия, имя, возраст проектанта:_________________________________________.</w:t>
      </w:r>
    </w:p>
    <w:p>
      <w:pPr>
        <w:tabs>
          <w:tab w:val="left" w:pos="993"/>
        </w:tabs>
        <w:spacing w:line="360" w:lineRule="auto"/>
        <w:rPr>
          <w:color w:val="0C0C0C" w:themeColor="text1" w:themeTint="F2"/>
          <w:u w:val="single"/>
        </w:rPr>
      </w:pPr>
      <w:r>
        <w:t xml:space="preserve">Секция: </w:t>
      </w:r>
      <w:r>
        <w:rPr>
          <w:color w:val="0C0C0C" w:themeColor="text1" w:themeTint="F2"/>
        </w:rPr>
        <w:t xml:space="preserve"> _______________________________________________________________.</w:t>
      </w:r>
    </w:p>
    <w:p>
      <w:pPr>
        <w:spacing w:line="360" w:lineRule="auto"/>
        <w:rPr>
          <w:sz w:val="16"/>
          <w:szCs w:val="16"/>
        </w:rPr>
      </w:pPr>
      <w:r>
        <w:rPr>
          <w:color w:val="0C0C0C" w:themeColor="text1" w:themeTint="F2"/>
        </w:rPr>
        <w:t>Дата __________________</w:t>
      </w:r>
      <w:r>
        <w:rPr>
          <w:sz w:val="16"/>
          <w:szCs w:val="16"/>
        </w:rPr>
        <w:t xml:space="preserve">    </w:t>
      </w:r>
    </w:p>
    <w:p>
      <w:pPr>
        <w:tabs>
          <w:tab w:val="left" w:pos="993"/>
        </w:tabs>
        <w:spacing w:line="360" w:lineRule="auto"/>
        <w:ind w:firstLine="709"/>
        <w:rPr>
          <w:sz w:val="16"/>
          <w:szCs w:val="16"/>
        </w:rPr>
      </w:pP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оценки выполнения работы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баллов (максимальное)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Актуальность и новизна темы и предлагаемых решений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Объем выполненной работы и количество предлагаемых решений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Количество используемых источников информации, их достоверность и научность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Возможность реализации и практическая значимость проекта, социальное и прикладное значение полученных результатов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Степень самостоятельности при выполнении проекта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Качество оформления постера, доклада, плакатов, презентаций и др.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</w:pPr>
            <w:r>
              <w:t>Наличие рецензии на проект</w:t>
            </w:r>
          </w:p>
          <w:p>
            <w:pPr>
              <w:tabs>
                <w:tab w:val="left" w:pos="993"/>
              </w:tabs>
            </w:pP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</w:pPr>
            <w:r>
              <w:t>0 - рецензия отсутствует;</w:t>
            </w:r>
          </w:p>
          <w:p>
            <w:pPr>
              <w:tabs>
                <w:tab w:val="left" w:pos="993"/>
              </w:tabs>
            </w:pPr>
            <w:r>
              <w:t>1- удовлетворительная оценка, есть замечания;</w:t>
            </w:r>
          </w:p>
          <w:p>
            <w:pPr>
              <w:tabs>
                <w:tab w:val="left" w:pos="993"/>
              </w:tabs>
              <w:jc w:val="both"/>
            </w:pPr>
            <w:r>
              <w:t>2 - высокая оценка выполненной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Защита проекта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Качество доклада (аргументированность, убедительность и убежденность, культура речи)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Полнота представления работы: целей, задач, подходов, результатов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Проявление глубины и широты знаний по теме защиты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Ответы на вопросы экспертного сообщества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Оценка творческих способностей докладчика (оригинальность подходов к выполнению и представлению проекта, нестандартность и гибкость мышления и т. д.)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Оценка деловых качеств докладчика (лидерские качества, высокая мотивированность, организованность, стремление к высоким достижениям, воля к победе, контактность)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tabs>
                <w:tab w:val="left" w:pos="993"/>
              </w:tabs>
              <w:jc w:val="both"/>
            </w:pPr>
            <w:r>
              <w:t>Оценка умения работать в группе (для групповых проектов; если проект индивидуальный, то по 1 баллу можно добавить в каждую графу раздела «Полнота представления работы»)</w:t>
            </w:r>
          </w:p>
        </w:tc>
        <w:tc>
          <w:tcPr>
            <w:tcW w:w="2772" w:type="dxa"/>
          </w:tcPr>
          <w:p>
            <w:pPr>
              <w:tabs>
                <w:tab w:val="left" w:pos="993"/>
              </w:tabs>
              <w:jc w:val="both"/>
            </w:pPr>
            <w:r>
              <w:t>4</w:t>
            </w:r>
          </w:p>
        </w:tc>
      </w:tr>
    </w:tbl>
    <w:p>
      <w:pPr>
        <w:ind w:left="-851"/>
        <w:jc w:val="center"/>
        <w:rPr>
          <w:b/>
          <w:bCs/>
          <w:u w:val="single"/>
        </w:rPr>
      </w:pPr>
    </w:p>
    <w:p>
      <w:pPr>
        <w:ind w:left="-851"/>
      </w:pPr>
      <w:r>
        <w:t>Председатель комиссии:_____________________/____________________________/</w:t>
      </w:r>
    </w:p>
    <w:p>
      <w:pPr>
        <w:ind w:left="-851"/>
      </w:pPr>
      <w:r>
        <w:t>Члены комиссии:  _____________________/____________________________/</w:t>
      </w:r>
    </w:p>
    <w:p>
      <w:pPr>
        <w:ind w:left="-851"/>
      </w:pPr>
    </w:p>
    <w:p>
      <w:pPr>
        <w:spacing w:after="160"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>
      <w:pPr>
        <w:ind w:left="-851"/>
        <w:jc w:val="right"/>
        <w:rPr>
          <w:b/>
          <w:bCs/>
          <w:i/>
        </w:rPr>
      </w:pPr>
      <w:r>
        <w:rPr>
          <w:b/>
          <w:bCs/>
          <w:i/>
        </w:rPr>
        <w:t>ПРИЛОЖЕНИЕ 3</w:t>
      </w:r>
    </w:p>
    <w:p>
      <w:pPr>
        <w:spacing w:line="360" w:lineRule="auto"/>
        <w:ind w:left="-851"/>
        <w:jc w:val="center"/>
      </w:pPr>
    </w:p>
    <w:p>
      <w:pPr>
        <w:spacing w:line="360" w:lineRule="auto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перевода баллов в 5-балльную шкалу </w:t>
      </w:r>
    </w:p>
    <w:p>
      <w:pPr>
        <w:spacing w:line="360" w:lineRule="auto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1-м этапе защиты темы проекта</w:t>
      </w:r>
    </w:p>
    <w:p>
      <w:pPr>
        <w:spacing w:line="360" w:lineRule="auto"/>
        <w:ind w:left="-851"/>
        <w:jc w:val="center"/>
        <w:rPr>
          <w:b/>
          <w:i/>
          <w:sz w:val="28"/>
          <w:szCs w:val="28"/>
        </w:rPr>
      </w:pPr>
    </w:p>
    <w:tbl>
      <w:tblPr>
        <w:tblStyle w:val="10"/>
        <w:tblW w:w="0" w:type="auto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5927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в электронный журнал за 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927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27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927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5927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>
      <w:pPr>
        <w:pStyle w:val="19"/>
        <w:numPr>
          <w:ilvl w:val="0"/>
          <w:numId w:val="0"/>
        </w:numPr>
        <w:tabs>
          <w:tab w:val="left" w:pos="567"/>
        </w:tabs>
        <w:ind w:firstLine="710"/>
        <w:rPr>
          <w:rFonts w:ascii="Times New Roman" w:hAnsi="Times New Roman" w:cs="Times New Roman"/>
          <w:bCs/>
          <w:sz w:val="24"/>
          <w:szCs w:val="24"/>
        </w:rPr>
      </w:pPr>
    </w:p>
    <w:p>
      <w:pPr>
        <w:ind w:left="-851"/>
        <w:rPr>
          <w:b/>
          <w:bCs/>
          <w:i/>
        </w:rPr>
      </w:pPr>
    </w:p>
    <w:p>
      <w:pPr>
        <w:spacing w:line="360" w:lineRule="auto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перевода баллов в 5-балльную шкалу </w:t>
      </w:r>
    </w:p>
    <w:p>
      <w:pPr>
        <w:spacing w:line="360" w:lineRule="auto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2-м этапе защиты проекта</w:t>
      </w:r>
    </w:p>
    <w:p>
      <w:pPr>
        <w:spacing w:line="360" w:lineRule="auto"/>
        <w:ind w:left="-851"/>
        <w:jc w:val="center"/>
        <w:rPr>
          <w:b/>
          <w:i/>
          <w:sz w:val="28"/>
          <w:szCs w:val="28"/>
        </w:rPr>
      </w:pPr>
    </w:p>
    <w:tbl>
      <w:tblPr>
        <w:tblStyle w:val="28"/>
        <w:tblW w:w="779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394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в аттестате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tabs>
                <w:tab w:val="left" w:pos="993"/>
              </w:tabs>
              <w:jc w:val="center"/>
            </w:pPr>
            <w:r>
              <w:t>91-100 баллов</w:t>
            </w:r>
          </w:p>
        </w:tc>
        <w:tc>
          <w:tcPr>
            <w:tcW w:w="4394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tabs>
                <w:tab w:val="left" w:pos="993"/>
              </w:tabs>
              <w:jc w:val="center"/>
            </w:pPr>
            <w:r>
              <w:t>71-90 баллов</w:t>
            </w:r>
          </w:p>
        </w:tc>
        <w:tc>
          <w:tcPr>
            <w:tcW w:w="4394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tabs>
                <w:tab w:val="left" w:pos="993"/>
              </w:tabs>
              <w:jc w:val="center"/>
            </w:pPr>
            <w:r>
              <w:t>41-70 баллов</w:t>
            </w:r>
          </w:p>
        </w:tc>
        <w:tc>
          <w:tcPr>
            <w:tcW w:w="4394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tabs>
                <w:tab w:val="left" w:pos="993"/>
              </w:tabs>
              <w:jc w:val="center"/>
            </w:pPr>
            <w:r>
              <w:t xml:space="preserve">Менее 40 баллов </w:t>
            </w:r>
          </w:p>
          <w:p>
            <w:pPr>
              <w:tabs>
                <w:tab w:val="left" w:pos="993"/>
              </w:tabs>
              <w:jc w:val="center"/>
            </w:pPr>
            <w:r>
              <w:t>(проект не реализован)</w:t>
            </w:r>
          </w:p>
        </w:tc>
        <w:tc>
          <w:tcPr>
            <w:tcW w:w="4394" w:type="dxa"/>
          </w:tcPr>
          <w:p>
            <w:pPr>
              <w:pStyle w:val="16"/>
              <w:shd w:val="clear" w:color="auto" w:fill="auto"/>
              <w:tabs>
                <w:tab w:val="left" w:pos="567"/>
              </w:tabs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jc w:val="center"/>
        <w:rPr>
          <w:b/>
          <w:bCs/>
          <w:u w:val="single"/>
        </w:rPr>
      </w:pPr>
    </w:p>
    <w:p>
      <w:pPr>
        <w:ind w:left="-851"/>
        <w:rPr>
          <w:b/>
          <w:bCs/>
        </w:rPr>
      </w:pPr>
    </w:p>
    <w:p>
      <w:pPr>
        <w:ind w:left="-851"/>
        <w:jc w:val="right"/>
        <w:rPr>
          <w:b/>
          <w:bCs/>
          <w:i/>
        </w:rPr>
      </w:pPr>
      <w:r>
        <w:rPr>
          <w:b/>
          <w:bCs/>
          <w:i/>
        </w:rPr>
        <w:t>ПРИЛОЖЕНИЕ 4</w:t>
      </w:r>
    </w:p>
    <w:p>
      <w:pPr>
        <w:ind w:left="-851"/>
        <w:rPr>
          <w:b/>
          <w:bCs/>
        </w:rPr>
      </w:pPr>
      <w:r>
        <w:rPr>
          <w:b/>
          <w:bCs/>
        </w:rPr>
        <w:t>Образец заявления**</w:t>
      </w: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pPr>
              <w:jc w:val="right"/>
              <w:rPr>
                <w:rStyle w:val="21"/>
              </w:rPr>
            </w:pPr>
            <w:r>
              <w:rPr>
                <w:rStyle w:val="21"/>
              </w:rPr>
              <w:t xml:space="preserve">Директору </w:t>
            </w:r>
          </w:p>
          <w:p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МБОУ «СОШ №18»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И.Н. Марутиной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учени____ _____ «____» класса 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>______________________________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 Фамилия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>______________________________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>Имя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>______________________________</w:t>
            </w:r>
          </w:p>
          <w:p>
            <w:pPr>
              <w:pStyle w:val="17"/>
              <w:ind w:left="-851"/>
              <w:jc w:val="righ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    Отчество                                                                                                                                                    </w:t>
            </w:r>
          </w:p>
          <w:p>
            <w:pPr>
              <w:pStyle w:val="17"/>
              <w:ind w:left="-851"/>
              <w:jc w:val="center"/>
              <w:rPr>
                <w:rStyle w:val="21"/>
                <w:iCs w:val="0"/>
                <w:sz w:val="24"/>
                <w:szCs w:val="24"/>
                <w:u w:val="single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>
            <w:pPr>
              <w:pStyle w:val="17"/>
              <w:ind w:left="-851"/>
              <w:rPr>
                <w:rStyle w:val="21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142"/>
              <w:jc w:val="center"/>
              <w:rPr>
                <w:rStyle w:val="21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142"/>
              <w:jc w:val="center"/>
              <w:rPr>
                <w:rStyle w:val="21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b/>
                <w:sz w:val="24"/>
                <w:szCs w:val="24"/>
                <w:lang w:eastAsia="ru-RU"/>
              </w:rPr>
              <w:t>ЗАЯВЛЕНИЕ</w:t>
            </w:r>
          </w:p>
          <w:p>
            <w:pPr>
              <w:pStyle w:val="17"/>
              <w:ind w:left="142"/>
              <w:rPr>
                <w:rStyle w:val="21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142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 Прошу утвердить тему моего индивидуального проекта:</w:t>
            </w:r>
          </w:p>
          <w:p>
            <w:pPr>
              <w:pStyle w:val="17"/>
              <w:ind w:left="142" w:firstLine="0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________________________________________________________________________________________________________________________________________________________.</w:t>
            </w:r>
          </w:p>
          <w:p>
            <w:pPr>
              <w:pStyle w:val="17"/>
              <w:ind w:left="142" w:firstLine="0"/>
              <w:jc w:val="left"/>
              <w:rPr>
                <w:rStyle w:val="21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142" w:firstLine="0"/>
              <w:jc w:val="left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>Определить руководителем моего проекта  ____________________________________________________________________________.</w:t>
            </w:r>
          </w:p>
          <w:p>
            <w:pPr>
              <w:pStyle w:val="17"/>
              <w:ind w:left="142" w:firstLine="0"/>
              <w:rPr>
                <w:rStyle w:val="21"/>
                <w:i w:val="0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-851"/>
              <w:rPr>
                <w:rStyle w:val="21"/>
                <w:i w:val="0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-851"/>
              <w:rPr>
                <w:rStyle w:val="21"/>
                <w:i w:val="0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284" w:firstLine="0"/>
              <w:rPr>
                <w:rStyle w:val="21"/>
                <w:iCs w:val="0"/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Дата:  ____________                                                  Подпись _______________                 </w:t>
            </w:r>
          </w:p>
          <w:p>
            <w:pPr>
              <w:pStyle w:val="17"/>
              <w:ind w:left="-851"/>
              <w:rPr>
                <w:rStyle w:val="21"/>
                <w:i w:val="0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-851"/>
              <w:rPr>
                <w:rStyle w:val="21"/>
                <w:iCs w:val="0"/>
                <w:sz w:val="24"/>
                <w:szCs w:val="24"/>
                <w:lang w:eastAsia="ru-RU"/>
              </w:rPr>
            </w:pPr>
          </w:p>
          <w:p>
            <w:pPr>
              <w:pStyle w:val="17"/>
              <w:ind w:left="-851"/>
              <w:rPr>
                <w:rStyle w:val="21"/>
                <w:i w:val="0"/>
                <w:iCs w:val="0"/>
                <w:sz w:val="24"/>
                <w:szCs w:val="24"/>
                <w:lang w:eastAsia="ru-RU"/>
              </w:rPr>
            </w:pPr>
          </w:p>
          <w:p>
            <w:pPr>
              <w:ind w:left="-851"/>
              <w:rPr>
                <w:b/>
                <w:bCs/>
              </w:rPr>
            </w:pPr>
          </w:p>
        </w:tc>
      </w:tr>
    </w:tbl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ind w:left="-851"/>
        <w:rPr>
          <w:bCs/>
          <w:i/>
        </w:rPr>
      </w:pPr>
      <w:r>
        <w:rPr>
          <w:bCs/>
        </w:rPr>
        <w:t xml:space="preserve">** </w:t>
      </w:r>
      <w:r>
        <w:rPr>
          <w:bCs/>
          <w:i/>
        </w:rPr>
        <w:t xml:space="preserve">Заявление пишется в </w:t>
      </w:r>
      <w:r>
        <w:rPr>
          <w:b/>
          <w:bCs/>
          <w:i/>
        </w:rPr>
        <w:t>11 классе до 15 сентября</w:t>
      </w:r>
      <w:r>
        <w:rPr>
          <w:bCs/>
          <w:i/>
        </w:rPr>
        <w:t>.</w:t>
      </w: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ind w:left="-851"/>
        <w:rPr>
          <w:b/>
          <w:bCs/>
        </w:rPr>
      </w:pPr>
    </w:p>
    <w:p>
      <w:pPr>
        <w:tabs>
          <w:tab w:val="left" w:pos="380"/>
          <w:tab w:val="left" w:pos="709"/>
          <w:tab w:val="left" w:pos="993"/>
        </w:tabs>
        <w:spacing w:line="205" w:lineRule="auto"/>
        <w:ind w:right="272"/>
        <w:rPr>
          <w:b/>
          <w:bCs/>
        </w:rPr>
      </w:pPr>
    </w:p>
    <w:p>
      <w:pPr>
        <w:tabs>
          <w:tab w:val="left" w:pos="380"/>
          <w:tab w:val="left" w:pos="709"/>
          <w:tab w:val="left" w:pos="993"/>
        </w:tabs>
        <w:spacing w:line="205" w:lineRule="auto"/>
        <w:ind w:right="272"/>
        <w:rPr>
          <w:b/>
          <w:bCs/>
        </w:rPr>
      </w:pPr>
    </w:p>
    <w:p>
      <w:pPr>
        <w:tabs>
          <w:tab w:val="left" w:pos="380"/>
          <w:tab w:val="left" w:pos="709"/>
          <w:tab w:val="left" w:pos="993"/>
        </w:tabs>
        <w:spacing w:line="205" w:lineRule="auto"/>
        <w:ind w:right="272"/>
        <w:rPr>
          <w:b/>
          <w:bCs/>
        </w:rPr>
      </w:pPr>
    </w:p>
    <w:p>
      <w:pPr>
        <w:tabs>
          <w:tab w:val="left" w:pos="380"/>
          <w:tab w:val="left" w:pos="709"/>
          <w:tab w:val="left" w:pos="993"/>
        </w:tabs>
        <w:spacing w:line="205" w:lineRule="auto"/>
        <w:ind w:right="272"/>
        <w:rPr>
          <w:b/>
          <w:bCs/>
        </w:rPr>
      </w:pPr>
    </w:p>
    <w:p>
      <w:pPr>
        <w:tabs>
          <w:tab w:val="left" w:pos="709"/>
          <w:tab w:val="left" w:pos="993"/>
        </w:tabs>
        <w:spacing w:line="18" w:lineRule="exact"/>
        <w:ind w:left="-426" w:right="272" w:firstLine="568"/>
      </w:pPr>
    </w:p>
    <w:p>
      <w:pPr>
        <w:spacing w:line="25" w:lineRule="exact"/>
        <w:ind w:left="-426" w:right="272" w:firstLine="568"/>
      </w:pPr>
    </w:p>
    <w:p>
      <w:pPr>
        <w:ind w:left="-851"/>
        <w:jc w:val="right"/>
        <w:rPr>
          <w:bCs/>
        </w:rPr>
      </w:pPr>
    </w:p>
    <w:p>
      <w:pPr>
        <w:ind w:left="-851"/>
        <w:jc w:val="right"/>
        <w:rPr>
          <w:bCs/>
        </w:rPr>
      </w:pPr>
    </w:p>
    <w:p>
      <w:pPr>
        <w:ind w:left="-851"/>
        <w:jc w:val="right"/>
        <w:rPr>
          <w:bCs/>
        </w:rPr>
      </w:pPr>
    </w:p>
    <w:p>
      <w:pPr>
        <w:ind w:left="-851"/>
        <w:jc w:val="right"/>
        <w:rPr>
          <w:b/>
          <w:bCs/>
          <w:i/>
        </w:rPr>
      </w:pPr>
    </w:p>
    <w:p>
      <w:pPr>
        <w:ind w:left="-851"/>
        <w:jc w:val="right"/>
        <w:rPr>
          <w:b/>
          <w:bCs/>
          <w:i/>
        </w:rPr>
      </w:pPr>
      <w:r>
        <w:rPr>
          <w:b/>
          <w:bCs/>
          <w:i/>
        </w:rPr>
        <w:t>ПРИЛОЖЕНИЕ 5</w:t>
      </w:r>
    </w:p>
    <w:p>
      <w:pPr>
        <w:ind w:left="-851"/>
        <w:rPr>
          <w:b/>
          <w:bCs/>
          <w:i/>
        </w:rPr>
      </w:pPr>
      <w:r>
        <w:rPr>
          <w:b/>
          <w:bCs/>
        </w:rPr>
        <w:t>Образец титульного листа проекта</w:t>
      </w:r>
    </w:p>
    <w:p>
      <w:pPr>
        <w:pStyle w:val="22"/>
        <w:jc w:val="right"/>
      </w:pP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ОБРАЗОВАТЕЛЬНОЕ УЧРЕЖДЕНИЕ</w:t>
      </w:r>
    </w:p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18» ГОРОДА ОБНИНСКА</w:t>
      </w:r>
    </w:p>
    <w:p>
      <w:pPr>
        <w:pStyle w:val="22"/>
        <w:ind w:left="-709"/>
        <w:jc w:val="center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/>
    <w:p>
      <w:pPr>
        <w:spacing w:line="360" w:lineRule="auto"/>
      </w:pPr>
    </w:p>
    <w:p>
      <w:pPr>
        <w:pStyle w:val="22"/>
        <w:spacing w:line="360" w:lineRule="auto"/>
        <w:jc w:val="center"/>
      </w:pPr>
      <w:r>
        <w:rPr>
          <w:b/>
        </w:rPr>
        <w:t>Проектная работа</w:t>
      </w:r>
      <w:r>
        <w:t xml:space="preserve"> </w:t>
      </w:r>
      <w:r>
        <w:rPr>
          <w:b/>
        </w:rPr>
        <w:t>на тему</w:t>
      </w:r>
      <w:r>
        <w:t xml:space="preserve"> «___________________________________________________________________________»</w:t>
      </w:r>
    </w:p>
    <w:p>
      <w:pPr>
        <w:pStyle w:val="22"/>
        <w:spacing w:line="360" w:lineRule="auto"/>
        <w:jc w:val="center"/>
      </w:pPr>
      <w:r>
        <w:t>по __________________________________________________________________________.</w:t>
      </w:r>
    </w:p>
    <w:p>
      <w:pPr>
        <w:tabs>
          <w:tab w:val="left" w:pos="1427"/>
        </w:tabs>
        <w:spacing w:line="360" w:lineRule="auto"/>
        <w:jc w:val="center"/>
        <w:rPr>
          <w:i/>
        </w:rPr>
      </w:pPr>
      <w:r>
        <w:t>(</w:t>
      </w:r>
      <w:r>
        <w:rPr>
          <w:i/>
        </w:rPr>
        <w:t>название предмета)</w:t>
      </w:r>
    </w:p>
    <w:p/>
    <w:p/>
    <w:p/>
    <w:p/>
    <w:p/>
    <w:p>
      <w:pPr>
        <w:pStyle w:val="22"/>
        <w:ind w:left="4956" w:hanging="278"/>
        <w:rPr>
          <w:b/>
        </w:rPr>
      </w:pPr>
      <w:r>
        <w:rPr>
          <w:b/>
        </w:rPr>
        <w:t>Выполнил ученик 11 класса «___»</w:t>
      </w:r>
    </w:p>
    <w:p>
      <w:pPr>
        <w:pStyle w:val="22"/>
        <w:ind w:left="4956" w:hanging="278"/>
      </w:pPr>
      <w:r>
        <w:t>______________________________________</w:t>
      </w:r>
    </w:p>
    <w:p>
      <w:pPr>
        <w:pStyle w:val="22"/>
        <w:ind w:left="5664" w:firstLine="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>
      <w:pPr>
        <w:pStyle w:val="22"/>
        <w:ind w:left="3686" w:firstLine="992"/>
        <w:jc w:val="center"/>
      </w:pPr>
      <w:r>
        <w:rPr>
          <w:b/>
        </w:rPr>
        <w:t>Руководитель</w:t>
      </w:r>
      <w:r>
        <w:t xml:space="preserve">__________________________             </w:t>
      </w:r>
    </w:p>
    <w:p>
      <w:pPr>
        <w:pStyle w:val="22"/>
        <w:ind w:left="3686" w:firstLine="992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(ФИО)</w:t>
      </w:r>
    </w:p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3168"/>
        </w:tabs>
        <w:jc w:val="center"/>
        <w:rPr>
          <w:b/>
        </w:rPr>
      </w:pPr>
      <w:r>
        <w:rPr>
          <w:b/>
        </w:rPr>
        <w:t>Обнинск</w:t>
      </w:r>
    </w:p>
    <w:p>
      <w:pPr>
        <w:tabs>
          <w:tab w:val="left" w:pos="3168"/>
        </w:tabs>
        <w:jc w:val="center"/>
        <w:rPr>
          <w:b/>
        </w:rPr>
      </w:pPr>
      <w:r>
        <w:rPr>
          <w:b/>
        </w:rPr>
        <w:t>202_ год</w:t>
      </w:r>
    </w:p>
    <w:p>
      <w:pPr>
        <w:pStyle w:val="22"/>
        <w:rPr>
          <w:b/>
          <w:bCs/>
        </w:rPr>
      </w:pPr>
    </w:p>
    <w:p>
      <w:pPr>
        <w:pStyle w:val="22"/>
        <w:rPr>
          <w:b/>
          <w:bCs/>
        </w:rPr>
      </w:pPr>
    </w:p>
    <w:p>
      <w:pPr>
        <w:pStyle w:val="22"/>
        <w:rPr>
          <w:b/>
          <w:bCs/>
        </w:rPr>
      </w:pPr>
    </w:p>
    <w:p>
      <w:pPr>
        <w:ind w:left="-851"/>
        <w:jc w:val="right"/>
        <w:rPr>
          <w:b/>
          <w:bCs/>
          <w:i/>
        </w:rPr>
      </w:pPr>
      <w:r>
        <w:rPr>
          <w:b/>
          <w:bCs/>
          <w:i/>
        </w:rPr>
        <w:t>ПРИЛОЖЕНИЕ 6</w:t>
      </w:r>
    </w:p>
    <w:p>
      <w:pPr>
        <w:pStyle w:val="22"/>
        <w:jc w:val="right"/>
      </w:pPr>
    </w:p>
    <w:p>
      <w:pPr>
        <w:pStyle w:val="22"/>
      </w:pPr>
      <w:r>
        <w:rPr>
          <w:b/>
          <w:bCs/>
        </w:rPr>
        <w:t xml:space="preserve">Примерный образец оглавления и структуры проектной работы </w:t>
      </w:r>
    </w:p>
    <w:p>
      <w:pPr>
        <w:pStyle w:val="22"/>
        <w:jc w:val="center"/>
      </w:pPr>
      <w:r>
        <w:t xml:space="preserve">                      </w:t>
      </w:r>
    </w:p>
    <w:p>
      <w:pPr>
        <w:pStyle w:val="22"/>
        <w:jc w:val="center"/>
      </w:pPr>
    </w:p>
    <w:p>
      <w:pPr>
        <w:pStyle w:val="22"/>
        <w:jc w:val="center"/>
      </w:pPr>
      <w:r>
        <w:t xml:space="preserve">                                       </w:t>
      </w:r>
      <w:r>
        <w:rPr>
          <w:b/>
        </w:rPr>
        <w:t xml:space="preserve">ОГЛАВЛЕНИЕ </w:t>
      </w:r>
      <w:r>
        <w:t xml:space="preserve">                      </w:t>
      </w:r>
      <w:r>
        <w:tab/>
      </w:r>
    </w:p>
    <w:p>
      <w:pPr>
        <w:pStyle w:val="22"/>
      </w:pPr>
    </w:p>
    <w:p>
      <w:pPr>
        <w:pStyle w:val="22"/>
      </w:pPr>
      <w:r>
        <w:t>ВВЕДЕНИЕ …………………………………………………………………..…… с.</w:t>
      </w:r>
    </w:p>
    <w:p>
      <w:pPr>
        <w:pStyle w:val="22"/>
      </w:pPr>
    </w:p>
    <w:p>
      <w:pPr>
        <w:pStyle w:val="22"/>
      </w:pPr>
    </w:p>
    <w:p>
      <w:pPr>
        <w:pStyle w:val="22"/>
      </w:pPr>
      <w:r>
        <w:t xml:space="preserve">ГЛАВА 1. Наименование ………………………………………………………… с. </w:t>
      </w:r>
    </w:p>
    <w:p>
      <w:pPr>
        <w:pStyle w:val="22"/>
      </w:pPr>
    </w:p>
    <w:p>
      <w:pPr>
        <w:pStyle w:val="22"/>
      </w:pPr>
      <w:r>
        <w:t xml:space="preserve">1.1. Наименование ………………………………………………………………… с. </w:t>
      </w:r>
    </w:p>
    <w:p>
      <w:pPr>
        <w:pStyle w:val="22"/>
      </w:pPr>
      <w:r>
        <w:t xml:space="preserve"> </w:t>
      </w:r>
    </w:p>
    <w:p>
      <w:pPr>
        <w:pStyle w:val="22"/>
        <w:spacing w:line="360" w:lineRule="auto"/>
      </w:pPr>
      <w:r>
        <w:t>1.2. Наименование ………………………………………………………………… с.</w:t>
      </w:r>
    </w:p>
    <w:p>
      <w:pPr>
        <w:pStyle w:val="22"/>
        <w:spacing w:line="360" w:lineRule="auto"/>
      </w:pPr>
      <w:r>
        <w:t xml:space="preserve"> </w:t>
      </w:r>
    </w:p>
    <w:p>
      <w:pPr>
        <w:pStyle w:val="22"/>
        <w:spacing w:line="480" w:lineRule="auto"/>
      </w:pPr>
      <w:r>
        <w:t xml:space="preserve">ГЛАВА 2. Наименование …………………………………………………………  с.  </w:t>
      </w:r>
    </w:p>
    <w:p>
      <w:pPr>
        <w:pStyle w:val="22"/>
        <w:spacing w:line="480" w:lineRule="auto"/>
      </w:pPr>
      <w:r>
        <w:t xml:space="preserve">1.1. Наименование ………………………………………………………………… с. </w:t>
      </w:r>
    </w:p>
    <w:p>
      <w:pPr>
        <w:pStyle w:val="22"/>
        <w:spacing w:line="480" w:lineRule="auto"/>
      </w:pPr>
      <w:r>
        <w:t xml:space="preserve"> 1.2. Наименование ………………………………………………………………… с.</w:t>
      </w:r>
    </w:p>
    <w:p>
      <w:pPr>
        <w:pStyle w:val="22"/>
        <w:spacing w:line="480" w:lineRule="auto"/>
      </w:pPr>
      <w:r>
        <w:t>1.2. Наименование ……………………………………………………………….… с.</w:t>
      </w:r>
    </w:p>
    <w:p>
      <w:pPr>
        <w:pStyle w:val="22"/>
        <w:spacing w:line="480" w:lineRule="auto"/>
      </w:pPr>
      <w:r>
        <w:t xml:space="preserve">ЗАКЛЮЧЕНИЕ ………………………………………………………………….… с. </w:t>
      </w:r>
    </w:p>
    <w:p>
      <w:pPr>
        <w:pStyle w:val="22"/>
      </w:pPr>
    </w:p>
    <w:p>
      <w:pPr>
        <w:pStyle w:val="22"/>
      </w:pPr>
      <w:r>
        <w:t>СПИСОК ИСПОЛЬЗУЕМОЙ ЛИТЕРАТУРЫ ……………………………………с.</w:t>
      </w:r>
    </w:p>
    <w:p>
      <w:pPr>
        <w:pStyle w:val="22"/>
      </w:pPr>
    </w:p>
    <w:p>
      <w:pPr>
        <w:pStyle w:val="22"/>
      </w:pPr>
      <w:r>
        <w:t xml:space="preserve"> </w:t>
      </w:r>
    </w:p>
    <w:p>
      <w:pPr>
        <w:pStyle w:val="22"/>
        <w:rPr>
          <w:b/>
          <w:bCs/>
        </w:rPr>
      </w:pPr>
      <w:r>
        <w:t>ПРИЛОЖЕНИЯ …………………………………………………………………….с.</w:t>
      </w:r>
    </w:p>
    <w:p>
      <w:pPr>
        <w:pStyle w:val="22"/>
        <w:rPr>
          <w:b/>
          <w:bCs/>
        </w:rPr>
      </w:pPr>
    </w:p>
    <w:p>
      <w:pPr>
        <w:tabs>
          <w:tab w:val="left" w:pos="3168"/>
        </w:tabs>
      </w:pPr>
    </w:p>
    <w:p/>
    <w:sectPr>
      <w:footerReference r:id="rId5" w:type="default"/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99947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D0873"/>
    <w:multiLevelType w:val="multilevel"/>
    <w:tmpl w:val="100D087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B2BF3"/>
    <w:multiLevelType w:val="multilevel"/>
    <w:tmpl w:val="212B2B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64106C"/>
    <w:multiLevelType w:val="multilevel"/>
    <w:tmpl w:val="2664106C"/>
    <w:lvl w:ilvl="0" w:tentative="0">
      <w:start w:val="1"/>
      <w:numFmt w:val="bullet"/>
      <w:pStyle w:val="19"/>
      <w:lvlText w:val="–"/>
      <w:lvlJc w:val="left"/>
      <w:pPr>
        <w:ind w:left="786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D231F"/>
    <w:rsid w:val="000257C1"/>
    <w:rsid w:val="0006573E"/>
    <w:rsid w:val="000B5842"/>
    <w:rsid w:val="000D7B86"/>
    <w:rsid w:val="00157817"/>
    <w:rsid w:val="00167083"/>
    <w:rsid w:val="001B3E3B"/>
    <w:rsid w:val="001C269D"/>
    <w:rsid w:val="001D7406"/>
    <w:rsid w:val="001E3180"/>
    <w:rsid w:val="00210D42"/>
    <w:rsid w:val="00224A56"/>
    <w:rsid w:val="00236D57"/>
    <w:rsid w:val="002461FF"/>
    <w:rsid w:val="00263385"/>
    <w:rsid w:val="002C583A"/>
    <w:rsid w:val="002D7926"/>
    <w:rsid w:val="002F0A5D"/>
    <w:rsid w:val="002F1E2D"/>
    <w:rsid w:val="003053EC"/>
    <w:rsid w:val="00312AF7"/>
    <w:rsid w:val="00322789"/>
    <w:rsid w:val="0035330E"/>
    <w:rsid w:val="00360974"/>
    <w:rsid w:val="00365E9B"/>
    <w:rsid w:val="0037181A"/>
    <w:rsid w:val="003A2DE0"/>
    <w:rsid w:val="003E3D04"/>
    <w:rsid w:val="00420ACD"/>
    <w:rsid w:val="00427CE0"/>
    <w:rsid w:val="00470CC5"/>
    <w:rsid w:val="004B681B"/>
    <w:rsid w:val="00517677"/>
    <w:rsid w:val="005207FF"/>
    <w:rsid w:val="005563B6"/>
    <w:rsid w:val="0058055B"/>
    <w:rsid w:val="005A29EC"/>
    <w:rsid w:val="0060768E"/>
    <w:rsid w:val="0061080E"/>
    <w:rsid w:val="006B5751"/>
    <w:rsid w:val="006B616F"/>
    <w:rsid w:val="006C3C92"/>
    <w:rsid w:val="006D231F"/>
    <w:rsid w:val="006F54F4"/>
    <w:rsid w:val="0070013B"/>
    <w:rsid w:val="007246C2"/>
    <w:rsid w:val="00765677"/>
    <w:rsid w:val="007665D6"/>
    <w:rsid w:val="00772EF2"/>
    <w:rsid w:val="007778A7"/>
    <w:rsid w:val="007A2BB7"/>
    <w:rsid w:val="007B0497"/>
    <w:rsid w:val="0083798C"/>
    <w:rsid w:val="00884F62"/>
    <w:rsid w:val="00897DB2"/>
    <w:rsid w:val="00907326"/>
    <w:rsid w:val="00937D5F"/>
    <w:rsid w:val="009653B9"/>
    <w:rsid w:val="0097421B"/>
    <w:rsid w:val="00990861"/>
    <w:rsid w:val="009A3EF8"/>
    <w:rsid w:val="009A681E"/>
    <w:rsid w:val="009E73A9"/>
    <w:rsid w:val="00A30AF2"/>
    <w:rsid w:val="00A37EF8"/>
    <w:rsid w:val="00A45ADB"/>
    <w:rsid w:val="00A76C11"/>
    <w:rsid w:val="00A87124"/>
    <w:rsid w:val="00AC75E4"/>
    <w:rsid w:val="00AD032E"/>
    <w:rsid w:val="00AF56AA"/>
    <w:rsid w:val="00B77001"/>
    <w:rsid w:val="00BA6E01"/>
    <w:rsid w:val="00BB04BF"/>
    <w:rsid w:val="00BB22FF"/>
    <w:rsid w:val="00BC2AA8"/>
    <w:rsid w:val="00BF42D2"/>
    <w:rsid w:val="00C037EE"/>
    <w:rsid w:val="00C41086"/>
    <w:rsid w:val="00C44170"/>
    <w:rsid w:val="00C65EF2"/>
    <w:rsid w:val="00C861DE"/>
    <w:rsid w:val="00CB577F"/>
    <w:rsid w:val="00D9735A"/>
    <w:rsid w:val="00DE4ADE"/>
    <w:rsid w:val="00E04A31"/>
    <w:rsid w:val="00E27BFB"/>
    <w:rsid w:val="00E67C70"/>
    <w:rsid w:val="00E77A15"/>
    <w:rsid w:val="00ED29C7"/>
    <w:rsid w:val="00EE7B1B"/>
    <w:rsid w:val="00FE7270"/>
    <w:rsid w:val="00FF6C2A"/>
    <w:rsid w:val="580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9">
    <w:name w:val="HTML Preformatted"/>
    <w:basedOn w:val="1"/>
    <w:link w:val="13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0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_основной"/>
    <w:basedOn w:val="1"/>
    <w:link w:val="12"/>
    <w:qFormat/>
    <w:uiPriority w:val="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А_основной Знак"/>
    <w:basedOn w:val="2"/>
    <w:link w:val="11"/>
    <w:qFormat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13">
    <w:name w:val="Стандартный HTML Знак"/>
    <w:basedOn w:val="2"/>
    <w:link w:val="9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Основной текст_"/>
    <w:basedOn w:val="2"/>
    <w:link w:val="16"/>
    <w:qFormat/>
    <w:uiPriority w:val="0"/>
    <w:rPr>
      <w:rFonts w:eastAsia="Times New Roman"/>
      <w:sz w:val="26"/>
      <w:szCs w:val="26"/>
      <w:shd w:val="clear" w:color="auto" w:fill="FFFFFF"/>
    </w:rPr>
  </w:style>
  <w:style w:type="paragraph" w:customStyle="1" w:styleId="16">
    <w:name w:val="Основной текст2"/>
    <w:basedOn w:val="1"/>
    <w:link w:val="15"/>
    <w:uiPriority w:val="0"/>
    <w:pPr>
      <w:widowControl w:val="0"/>
      <w:shd w:val="clear" w:color="auto" w:fill="FFFFFF"/>
      <w:spacing w:after="3360" w:line="322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17">
    <w:name w:val="No Spacing"/>
    <w:qFormat/>
    <w:uiPriority w:val="1"/>
    <w:pPr>
      <w:suppressAutoHyphens/>
      <w:spacing w:after="0" w:line="24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8">
    <w:name w:val="Перечень Знак"/>
    <w:link w:val="19"/>
    <w:locked/>
    <w:uiPriority w:val="0"/>
    <w:rPr>
      <w:sz w:val="28"/>
      <w:u w:color="000000"/>
    </w:rPr>
  </w:style>
  <w:style w:type="paragraph" w:customStyle="1" w:styleId="19">
    <w:name w:val="Перечень"/>
    <w:basedOn w:val="1"/>
    <w:next w:val="1"/>
    <w:link w:val="18"/>
    <w:qFormat/>
    <w:uiPriority w:val="0"/>
    <w:pPr>
      <w:numPr>
        <w:ilvl w:val="0"/>
        <w:numId w:val="1"/>
      </w:numPr>
      <w:suppressAutoHyphens/>
      <w:spacing w:line="360" w:lineRule="auto"/>
      <w:ind w:left="0" w:firstLine="284"/>
      <w:jc w:val="both"/>
    </w:pPr>
    <w:rPr>
      <w:rFonts w:asciiTheme="minorHAnsi" w:hAnsiTheme="minorHAnsi" w:eastAsiaTheme="minorHAnsi" w:cstheme="minorBidi"/>
      <w:sz w:val="28"/>
      <w:szCs w:val="22"/>
      <w:u w:color="000000"/>
      <w:lang w:eastAsia="en-US"/>
    </w:rPr>
  </w:style>
  <w:style w:type="character" w:customStyle="1" w:styleId="20">
    <w:name w:val="Основной текст1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1">
    <w:name w:val="italic1"/>
    <w:uiPriority w:val="0"/>
    <w:rPr>
      <w:i/>
      <w:iCs/>
    </w:r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3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26">
    <w:name w:val="Сетка таблицы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3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2000-0A3A-4934-88C6-2BB97DB27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4780</Words>
  <Characters>27251</Characters>
  <Lines>227</Lines>
  <Paragraphs>63</Paragraphs>
  <TotalTime>668</TotalTime>
  <ScaleCrop>false</ScaleCrop>
  <LinksUpToDate>false</LinksUpToDate>
  <CharactersWithSpaces>31968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2020-11-05T13:13:00Z</dcterms:created>
  <dc:creator>user</dc:creator>
  <cp:lastModifiedBy>WPS_1703582575</cp:lastModifiedBy>
  <cp:lastPrinted>2020-11-18T13:04:00Z</cp:lastPrinted>
  <dcterms:modified xsi:type="dcterms:W3CDTF">2024-03-01T07:14:12Z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A5031DC7778E415195A4914A941390D0_12</vt:lpwstr>
  </property>
</Properties>
</file>